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92A3" w14:textId="4C7B9DAD"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8B0B33" w:rsidRPr="008B0B33">
        <w:rPr>
          <w:rFonts w:ascii="黑体" w:eastAsia="黑体" w:hAnsi="黑体"/>
          <w:sz w:val="32"/>
          <w:szCs w:val="32"/>
        </w:rPr>
        <w:t>卫生统计学（一）</w:t>
      </w:r>
      <w:r w:rsidRPr="001E5724">
        <w:rPr>
          <w:rFonts w:ascii="黑体" w:eastAsia="黑体" w:hAnsi="黑体" w:hint="eastAsia"/>
          <w:sz w:val="32"/>
          <w:szCs w:val="32"/>
        </w:rPr>
        <w:t>》课程教学大纲</w:t>
      </w:r>
    </w:p>
    <w:p w14:paraId="37823BC6" w14:textId="3D58F476"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8990D89" w14:textId="77777777" w:rsidTr="00DD7B5F">
        <w:trPr>
          <w:jc w:val="center"/>
        </w:trPr>
        <w:tc>
          <w:tcPr>
            <w:tcW w:w="1135" w:type="dxa"/>
            <w:vAlign w:val="center"/>
          </w:tcPr>
          <w:p w14:paraId="1A3BFC7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A520DEC" w14:textId="2A66E358" w:rsidR="00D13271" w:rsidRPr="00DD7B5F" w:rsidRDefault="00141B42" w:rsidP="00DD7B5F">
            <w:pPr>
              <w:spacing w:beforeLines="50" w:before="156" w:afterLines="50" w:after="156"/>
              <w:jc w:val="left"/>
              <w:rPr>
                <w:rFonts w:ascii="宋体" w:eastAsia="宋体" w:hAnsi="宋体"/>
              </w:rPr>
            </w:pPr>
            <w:r w:rsidRPr="00141B42">
              <w:rPr>
                <w:rFonts w:ascii="宋体" w:eastAsia="宋体" w:hAnsi="宋体"/>
              </w:rPr>
              <w:t>Health Statistics</w:t>
            </w:r>
            <w:r w:rsidR="002A3DDA">
              <w:rPr>
                <w:rFonts w:ascii="宋体" w:eastAsia="宋体" w:hAnsi="宋体"/>
              </w:rPr>
              <w:t xml:space="preserve"> </w:t>
            </w:r>
            <w:r w:rsidR="002A3DDA">
              <w:rPr>
                <w:rFonts w:ascii="宋体" w:eastAsia="宋体" w:hAnsi="宋体" w:hint="eastAsia"/>
              </w:rPr>
              <w:t>Ⅰ</w:t>
            </w:r>
          </w:p>
        </w:tc>
        <w:tc>
          <w:tcPr>
            <w:tcW w:w="1134" w:type="dxa"/>
            <w:vAlign w:val="center"/>
          </w:tcPr>
          <w:p w14:paraId="08ECC74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EA63054" w14:textId="3EC92542" w:rsidR="00D13271" w:rsidRPr="00DD7B5F" w:rsidRDefault="00141B42" w:rsidP="00DD7B5F">
            <w:pPr>
              <w:spacing w:beforeLines="50" w:before="156" w:afterLines="50" w:after="156"/>
              <w:rPr>
                <w:rFonts w:ascii="宋体" w:eastAsia="宋体" w:hAnsi="宋体"/>
              </w:rPr>
            </w:pPr>
            <w:r w:rsidRPr="00141B42">
              <w:rPr>
                <w:rFonts w:ascii="宋体" w:eastAsia="宋体" w:hAnsi="宋体"/>
              </w:rPr>
              <w:t>PUBH1039</w:t>
            </w:r>
          </w:p>
        </w:tc>
      </w:tr>
      <w:tr w:rsidR="00D13271" w:rsidRPr="002F4D99" w14:paraId="06A1C494" w14:textId="77777777" w:rsidTr="00DD7B5F">
        <w:trPr>
          <w:jc w:val="center"/>
        </w:trPr>
        <w:tc>
          <w:tcPr>
            <w:tcW w:w="1135" w:type="dxa"/>
            <w:vAlign w:val="center"/>
          </w:tcPr>
          <w:p w14:paraId="32A926E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E460F23" w14:textId="5F54C22A" w:rsidR="00D13271" w:rsidRPr="00DD7B5F" w:rsidRDefault="008B0B33" w:rsidP="00DD7B5F">
            <w:pPr>
              <w:spacing w:beforeLines="50" w:before="156" w:afterLines="50" w:after="156"/>
              <w:jc w:val="left"/>
              <w:rPr>
                <w:rFonts w:ascii="宋体" w:eastAsia="宋体" w:hAnsi="宋体"/>
              </w:rPr>
            </w:pPr>
            <w:r w:rsidRPr="008B0B33">
              <w:rPr>
                <w:rFonts w:ascii="宋体" w:eastAsia="宋体" w:hAnsi="宋体" w:hint="eastAsia"/>
              </w:rPr>
              <w:t>专业</w:t>
            </w:r>
            <w:r w:rsidR="00EE359C">
              <w:rPr>
                <w:rFonts w:ascii="宋体" w:eastAsia="宋体" w:hAnsi="宋体" w:hint="eastAsia"/>
              </w:rPr>
              <w:t>核心</w:t>
            </w:r>
            <w:r w:rsidRPr="008B0B33">
              <w:rPr>
                <w:rFonts w:ascii="宋体" w:eastAsia="宋体" w:hAnsi="宋体" w:hint="eastAsia"/>
              </w:rPr>
              <w:t>课程</w:t>
            </w:r>
          </w:p>
        </w:tc>
        <w:tc>
          <w:tcPr>
            <w:tcW w:w="1134" w:type="dxa"/>
            <w:vAlign w:val="center"/>
          </w:tcPr>
          <w:p w14:paraId="00BF736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BBC01E6" w14:textId="45A733FC" w:rsidR="00D13271" w:rsidRPr="00DD7B5F" w:rsidRDefault="008B0B33" w:rsidP="00DD7B5F">
            <w:pPr>
              <w:spacing w:beforeLines="50" w:before="156" w:afterLines="50" w:after="156"/>
              <w:rPr>
                <w:rFonts w:ascii="宋体" w:eastAsia="宋体" w:hAnsi="宋体"/>
              </w:rPr>
            </w:pPr>
            <w:r>
              <w:rPr>
                <w:rFonts w:ascii="宋体" w:eastAsia="宋体" w:hAnsi="宋体" w:hint="eastAsia"/>
              </w:rPr>
              <w:t>预防医学</w:t>
            </w:r>
          </w:p>
        </w:tc>
      </w:tr>
      <w:tr w:rsidR="00D13271" w:rsidRPr="002F4D99" w14:paraId="1720BF5A" w14:textId="77777777" w:rsidTr="00DD7B5F">
        <w:trPr>
          <w:jc w:val="center"/>
        </w:trPr>
        <w:tc>
          <w:tcPr>
            <w:tcW w:w="1135" w:type="dxa"/>
            <w:vAlign w:val="center"/>
          </w:tcPr>
          <w:p w14:paraId="06FF0F8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2044707" w14:textId="769953C5" w:rsidR="00D13271" w:rsidRPr="00DD7B5F" w:rsidRDefault="008B0B33" w:rsidP="00DD7B5F">
            <w:pPr>
              <w:spacing w:beforeLines="50" w:before="156" w:afterLines="50" w:after="156"/>
              <w:jc w:val="left"/>
              <w:rPr>
                <w:rFonts w:ascii="宋体" w:eastAsia="宋体" w:hAnsi="宋体"/>
              </w:rPr>
            </w:pPr>
            <w:r>
              <w:rPr>
                <w:rFonts w:ascii="宋体" w:eastAsia="宋体" w:hAnsi="宋体" w:hint="eastAsia"/>
              </w:rPr>
              <w:t>4</w:t>
            </w:r>
            <w:r>
              <w:rPr>
                <w:rFonts w:ascii="宋体" w:eastAsia="宋体" w:hAnsi="宋体"/>
              </w:rPr>
              <w:t>.5</w:t>
            </w:r>
          </w:p>
        </w:tc>
        <w:tc>
          <w:tcPr>
            <w:tcW w:w="1134" w:type="dxa"/>
            <w:vAlign w:val="center"/>
          </w:tcPr>
          <w:p w14:paraId="792590D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1334668" w14:textId="24902533" w:rsidR="00D13271" w:rsidRPr="00DD7B5F" w:rsidRDefault="008B0B33" w:rsidP="00DD7B5F">
            <w:pPr>
              <w:spacing w:beforeLines="50" w:before="156" w:afterLines="50" w:after="156"/>
              <w:rPr>
                <w:rFonts w:ascii="宋体" w:eastAsia="宋体" w:hAnsi="宋体"/>
              </w:rPr>
            </w:pPr>
            <w:r>
              <w:rPr>
                <w:rFonts w:ascii="宋体" w:eastAsia="宋体" w:hAnsi="宋体" w:hint="eastAsia"/>
              </w:rPr>
              <w:t>9</w:t>
            </w:r>
            <w:r>
              <w:rPr>
                <w:rFonts w:ascii="宋体" w:eastAsia="宋体" w:hAnsi="宋体"/>
              </w:rPr>
              <w:t>9</w:t>
            </w:r>
            <w:r>
              <w:rPr>
                <w:rFonts w:ascii="宋体" w:eastAsia="宋体" w:hAnsi="宋体" w:hint="eastAsia"/>
              </w:rPr>
              <w:t>（理论6</w:t>
            </w:r>
            <w:r>
              <w:rPr>
                <w:rFonts w:ascii="宋体" w:eastAsia="宋体" w:hAnsi="宋体"/>
              </w:rPr>
              <w:t>6</w:t>
            </w:r>
            <w:r w:rsidR="00687229">
              <w:rPr>
                <w:rFonts w:ascii="宋体" w:eastAsia="宋体" w:hAnsi="宋体" w:hint="eastAsia"/>
              </w:rPr>
              <w:t>+</w:t>
            </w:r>
            <w:r>
              <w:rPr>
                <w:rFonts w:ascii="宋体" w:eastAsia="宋体" w:hAnsi="宋体" w:hint="eastAsia"/>
              </w:rPr>
              <w:t>实习3</w:t>
            </w:r>
            <w:r>
              <w:rPr>
                <w:rFonts w:ascii="宋体" w:eastAsia="宋体" w:hAnsi="宋体"/>
              </w:rPr>
              <w:t>3</w:t>
            </w:r>
            <w:r>
              <w:rPr>
                <w:rFonts w:ascii="宋体" w:eastAsia="宋体" w:hAnsi="宋体" w:hint="eastAsia"/>
              </w:rPr>
              <w:t>）</w:t>
            </w:r>
          </w:p>
        </w:tc>
      </w:tr>
      <w:tr w:rsidR="00D13271" w:rsidRPr="002F4D99" w14:paraId="293A4F01" w14:textId="77777777" w:rsidTr="00DD7B5F">
        <w:trPr>
          <w:jc w:val="center"/>
        </w:trPr>
        <w:tc>
          <w:tcPr>
            <w:tcW w:w="1135" w:type="dxa"/>
            <w:vAlign w:val="center"/>
          </w:tcPr>
          <w:p w14:paraId="5E59A2A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FC2D5E3" w14:textId="78676030" w:rsidR="00D13271" w:rsidRPr="00DD7B5F" w:rsidRDefault="008B0B33" w:rsidP="00DD7B5F">
            <w:pPr>
              <w:spacing w:beforeLines="50" w:before="156" w:afterLines="50" w:after="156"/>
              <w:jc w:val="left"/>
              <w:rPr>
                <w:rFonts w:ascii="宋体" w:eastAsia="宋体" w:hAnsi="宋体"/>
              </w:rPr>
            </w:pPr>
            <w:proofErr w:type="gramStart"/>
            <w:r w:rsidRPr="00C23CE1">
              <w:rPr>
                <w:rFonts w:ascii="宋体" w:eastAsia="宋体" w:hAnsi="宋体" w:hint="eastAsia"/>
              </w:rPr>
              <w:t>吕</w:t>
            </w:r>
            <w:proofErr w:type="gramEnd"/>
            <w:r w:rsidRPr="00C23CE1">
              <w:rPr>
                <w:rFonts w:ascii="宋体" w:eastAsia="宋体" w:hAnsi="宋体" w:hint="eastAsia"/>
              </w:rPr>
              <w:t>大兵，李红美，尹洁云，</w:t>
            </w:r>
            <w:r>
              <w:rPr>
                <w:rFonts w:ascii="宋体" w:eastAsia="宋体" w:hAnsi="宋体" w:hint="eastAsia"/>
              </w:rPr>
              <w:t>张明芝，汤在祥，</w:t>
            </w:r>
            <w:r w:rsidR="00C23CE1">
              <w:rPr>
                <w:rFonts w:ascii="宋体" w:eastAsia="宋体" w:hAnsi="宋体" w:hint="eastAsia"/>
              </w:rPr>
              <w:t>柯朝普，</w:t>
            </w:r>
            <w:r w:rsidR="002D3502">
              <w:rPr>
                <w:rFonts w:ascii="宋体" w:eastAsia="宋体" w:hAnsi="宋体" w:hint="eastAsia"/>
              </w:rPr>
              <w:t>裴育芳，</w:t>
            </w:r>
            <w:proofErr w:type="gramStart"/>
            <w:r w:rsidR="00375C12">
              <w:rPr>
                <w:rFonts w:ascii="宋体" w:eastAsia="宋体" w:hAnsi="宋体" w:hint="eastAsia"/>
              </w:rPr>
              <w:t>沈月平</w:t>
            </w:r>
            <w:proofErr w:type="gramEnd"/>
          </w:p>
        </w:tc>
        <w:tc>
          <w:tcPr>
            <w:tcW w:w="1134" w:type="dxa"/>
            <w:vAlign w:val="center"/>
          </w:tcPr>
          <w:p w14:paraId="609435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0E0556F" w14:textId="0AE75D60" w:rsidR="00D13271" w:rsidRPr="00DD7B5F" w:rsidRDefault="008B0B33"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EE359C">
              <w:rPr>
                <w:rFonts w:ascii="宋体" w:eastAsia="宋体" w:hAnsi="宋体"/>
              </w:rPr>
              <w:t>3</w:t>
            </w:r>
            <w:r>
              <w:rPr>
                <w:rFonts w:ascii="宋体" w:eastAsia="宋体" w:hAnsi="宋体"/>
              </w:rPr>
              <w:t>.</w:t>
            </w:r>
            <w:r w:rsidR="00FC7409">
              <w:rPr>
                <w:rFonts w:ascii="宋体" w:eastAsia="宋体" w:hAnsi="宋体"/>
              </w:rPr>
              <w:t>0</w:t>
            </w:r>
            <w:r w:rsidR="00EE359C">
              <w:rPr>
                <w:rFonts w:ascii="宋体" w:eastAsia="宋体" w:hAnsi="宋体"/>
              </w:rPr>
              <w:t>8</w:t>
            </w:r>
          </w:p>
        </w:tc>
      </w:tr>
      <w:tr w:rsidR="00D13271" w:rsidRPr="002F4D99" w14:paraId="0F60A71A" w14:textId="77777777" w:rsidTr="00DD7B5F">
        <w:trPr>
          <w:jc w:val="center"/>
        </w:trPr>
        <w:tc>
          <w:tcPr>
            <w:tcW w:w="1135" w:type="dxa"/>
            <w:vAlign w:val="center"/>
          </w:tcPr>
          <w:p w14:paraId="3CF59E5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5C98784" w14:textId="32A87049" w:rsidR="00D13271" w:rsidRPr="00DD7B5F" w:rsidRDefault="00680538" w:rsidP="00DD7B5F">
            <w:pPr>
              <w:spacing w:beforeLines="50" w:before="156" w:afterLines="50" w:after="156"/>
              <w:rPr>
                <w:rFonts w:ascii="宋体" w:eastAsia="宋体" w:hAnsi="宋体"/>
              </w:rPr>
            </w:pPr>
            <w:r w:rsidRPr="00680538">
              <w:rPr>
                <w:rFonts w:ascii="宋体" w:eastAsia="宋体" w:hAnsi="宋体" w:hint="eastAsia"/>
              </w:rPr>
              <w:t>张明芝，李红美，</w:t>
            </w:r>
            <w:proofErr w:type="gramStart"/>
            <w:r w:rsidRPr="00680538">
              <w:rPr>
                <w:rFonts w:ascii="宋体" w:eastAsia="宋体" w:hAnsi="宋体" w:hint="eastAsia"/>
              </w:rPr>
              <w:t>吕</w:t>
            </w:r>
            <w:proofErr w:type="gramEnd"/>
            <w:r w:rsidRPr="00680538">
              <w:rPr>
                <w:rFonts w:ascii="宋体" w:eastAsia="宋体" w:hAnsi="宋体" w:hint="eastAsia"/>
              </w:rPr>
              <w:t>大兵</w:t>
            </w:r>
            <w:r w:rsidRPr="00680538">
              <w:rPr>
                <w:rFonts w:ascii="宋体" w:eastAsia="宋体" w:hAnsi="宋体"/>
              </w:rPr>
              <w:t>.实用医学统计学与SAS应用[M].苏州：苏州大学出版社。</w:t>
            </w:r>
          </w:p>
        </w:tc>
      </w:tr>
    </w:tbl>
    <w:p w14:paraId="09F74340" w14:textId="7272237A"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DDBA791" w14:textId="54F91C91"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333C53" w:rsidRPr="00C8492C">
        <w:rPr>
          <w:rFonts w:ascii="黑体" w:eastAsia="黑体" w:hAnsi="黑体" w:cs="宋体"/>
          <w:b/>
          <w:sz w:val="24"/>
          <w:szCs w:val="24"/>
        </w:rPr>
        <w:t xml:space="preserve"> </w:t>
      </w:r>
    </w:p>
    <w:p w14:paraId="3E1368B2" w14:textId="5126C182" w:rsidR="000A4C58" w:rsidRPr="000A4C58" w:rsidRDefault="000A4C58" w:rsidP="000A4C58">
      <w:pPr>
        <w:pStyle w:val="a3"/>
        <w:spacing w:beforeLines="50" w:before="156" w:afterLines="50" w:after="156"/>
        <w:ind w:firstLineChars="200" w:firstLine="420"/>
        <w:rPr>
          <w:rFonts w:hAnsi="宋体" w:cs="宋体"/>
        </w:rPr>
      </w:pPr>
      <w:r w:rsidRPr="000A4C58">
        <w:rPr>
          <w:rFonts w:hAnsi="宋体" w:cs="宋体" w:hint="eastAsia"/>
        </w:rPr>
        <w:t>卫生统计学是将数理统计理论和方法应用于医疗卫生实践和医学科学研究的一门应用学科</w:t>
      </w:r>
      <w:r w:rsidR="00BA25BE">
        <w:rPr>
          <w:rFonts w:hAnsi="宋体" w:cs="宋体" w:hint="eastAsia"/>
        </w:rPr>
        <w:t>，</w:t>
      </w:r>
      <w:r w:rsidR="00A20BAB">
        <w:rPr>
          <w:rFonts w:hAnsi="宋体" w:cs="宋体" w:hint="eastAsia"/>
        </w:rPr>
        <w:t>主要</w:t>
      </w:r>
      <w:r w:rsidRPr="000A4C58">
        <w:rPr>
          <w:rFonts w:hAnsi="宋体" w:cs="宋体" w:hint="eastAsia"/>
        </w:rPr>
        <w:t>研究社会、环境及生物</w:t>
      </w:r>
      <w:r w:rsidR="008156E3">
        <w:rPr>
          <w:rFonts w:hAnsi="宋体" w:cs="宋体" w:hint="eastAsia"/>
        </w:rPr>
        <w:t>等</w:t>
      </w:r>
      <w:r w:rsidRPr="000A4C58">
        <w:rPr>
          <w:rFonts w:hAnsi="宋体" w:cs="宋体" w:hint="eastAsia"/>
        </w:rPr>
        <w:t>因素对人</w:t>
      </w:r>
      <w:r w:rsidR="000477BE">
        <w:rPr>
          <w:rFonts w:hAnsi="宋体" w:cs="宋体" w:hint="eastAsia"/>
        </w:rPr>
        <w:t>类</w:t>
      </w:r>
      <w:r w:rsidRPr="000A4C58">
        <w:rPr>
          <w:rFonts w:hAnsi="宋体" w:cs="宋体" w:hint="eastAsia"/>
        </w:rPr>
        <w:t>健康的影响</w:t>
      </w:r>
      <w:r w:rsidR="00C435A9">
        <w:rPr>
          <w:rFonts w:hAnsi="宋体" w:cs="宋体" w:hint="eastAsia"/>
        </w:rPr>
        <w:t>，以及</w:t>
      </w:r>
      <w:r w:rsidRPr="000A4C58">
        <w:rPr>
          <w:rFonts w:hAnsi="宋体" w:cs="宋体" w:hint="eastAsia"/>
        </w:rPr>
        <w:t>评价医疗卫生措施的质量和效果</w:t>
      </w:r>
      <w:r w:rsidR="00C23CE1">
        <w:rPr>
          <w:rFonts w:hAnsi="宋体" w:cs="宋体" w:hint="eastAsia"/>
        </w:rPr>
        <w:t>，以服务于人类健康需求</w:t>
      </w:r>
      <w:r w:rsidR="00C435A9">
        <w:rPr>
          <w:rFonts w:hAnsi="宋体" w:cs="宋体" w:hint="eastAsia"/>
        </w:rPr>
        <w:t>。</w:t>
      </w:r>
      <w:r w:rsidRPr="000A4C58">
        <w:rPr>
          <w:rFonts w:hAnsi="宋体" w:cs="宋体" w:hint="eastAsia"/>
        </w:rPr>
        <w:t>随着科学技术发展，</w:t>
      </w:r>
      <w:r w:rsidR="008156E3">
        <w:rPr>
          <w:rFonts w:hAnsi="宋体" w:cs="宋体" w:hint="eastAsia"/>
        </w:rPr>
        <w:t>计算</w:t>
      </w:r>
      <w:r w:rsidR="000E21D7">
        <w:rPr>
          <w:rFonts w:hAnsi="宋体" w:cs="宋体" w:hint="eastAsia"/>
        </w:rPr>
        <w:t>统计</w:t>
      </w:r>
      <w:r w:rsidRPr="000A4C58">
        <w:rPr>
          <w:rFonts w:hAnsi="宋体" w:cs="宋体" w:hint="eastAsia"/>
        </w:rPr>
        <w:t>软件</w:t>
      </w:r>
      <w:r w:rsidR="000E21D7">
        <w:rPr>
          <w:rFonts w:hAnsi="宋体" w:cs="宋体" w:hint="eastAsia"/>
        </w:rPr>
        <w:t>、</w:t>
      </w:r>
      <w:proofErr w:type="gramStart"/>
      <w:r w:rsidR="008156E3">
        <w:rPr>
          <w:rFonts w:hAnsi="宋体" w:cs="宋体" w:hint="eastAsia"/>
        </w:rPr>
        <w:t>云计算</w:t>
      </w:r>
      <w:proofErr w:type="gramEnd"/>
      <w:r w:rsidR="008156E3">
        <w:rPr>
          <w:rFonts w:hAnsi="宋体" w:cs="宋体" w:hint="eastAsia"/>
        </w:rPr>
        <w:t>等</w:t>
      </w:r>
      <w:r w:rsidRPr="000A4C58">
        <w:rPr>
          <w:rFonts w:hAnsi="宋体" w:cs="宋体" w:hint="eastAsia"/>
        </w:rPr>
        <w:t>在医学</w:t>
      </w:r>
      <w:r w:rsidR="008156E3">
        <w:rPr>
          <w:rFonts w:hAnsi="宋体" w:cs="宋体" w:hint="eastAsia"/>
        </w:rPr>
        <w:t>卫生领域</w:t>
      </w:r>
      <w:r w:rsidRPr="000A4C58">
        <w:rPr>
          <w:rFonts w:hAnsi="宋体" w:cs="宋体" w:hint="eastAsia"/>
        </w:rPr>
        <w:t>中应用，为大量信息</w:t>
      </w:r>
      <w:r w:rsidR="00A20BAB">
        <w:rPr>
          <w:rFonts w:hAnsi="宋体" w:cs="宋体" w:hint="eastAsia"/>
        </w:rPr>
        <w:t>数据</w:t>
      </w:r>
      <w:r w:rsidRPr="000A4C58">
        <w:rPr>
          <w:rFonts w:hAnsi="宋体" w:cs="宋体" w:hint="eastAsia"/>
        </w:rPr>
        <w:t>存储与处理提供了条件，同时也促进了</w:t>
      </w:r>
      <w:r w:rsidR="008156E3">
        <w:rPr>
          <w:rFonts w:hAnsi="宋体" w:cs="宋体" w:hint="eastAsia"/>
        </w:rPr>
        <w:t>卫生</w:t>
      </w:r>
      <w:r w:rsidRPr="000A4C58">
        <w:rPr>
          <w:rFonts w:hAnsi="宋体" w:cs="宋体" w:hint="eastAsia"/>
        </w:rPr>
        <w:t>统计学的</w:t>
      </w:r>
      <w:r w:rsidR="00A20BAB">
        <w:rPr>
          <w:rFonts w:hAnsi="宋体" w:cs="宋体" w:hint="eastAsia"/>
        </w:rPr>
        <w:t>迅速</w:t>
      </w:r>
      <w:r w:rsidRPr="000A4C58">
        <w:rPr>
          <w:rFonts w:hAnsi="宋体" w:cs="宋体" w:hint="eastAsia"/>
        </w:rPr>
        <w:t>发展。因此</w:t>
      </w:r>
      <w:r w:rsidR="00743A8D">
        <w:rPr>
          <w:rFonts w:hAnsi="宋体" w:cs="宋体" w:hint="eastAsia"/>
        </w:rPr>
        <w:t>，</w:t>
      </w:r>
      <w:r w:rsidR="008156E3">
        <w:rPr>
          <w:rFonts w:hAnsi="宋体" w:cs="宋体" w:hint="eastAsia"/>
        </w:rPr>
        <w:t>预防</w:t>
      </w:r>
      <w:r w:rsidRPr="000A4C58">
        <w:rPr>
          <w:rFonts w:hAnsi="宋体" w:cs="宋体" w:hint="eastAsia"/>
        </w:rPr>
        <w:t>医学</w:t>
      </w:r>
      <w:r w:rsidR="008156E3">
        <w:rPr>
          <w:rFonts w:hAnsi="宋体" w:cs="宋体" w:hint="eastAsia"/>
        </w:rPr>
        <w:t>专业学</w:t>
      </w:r>
      <w:r w:rsidRPr="000A4C58">
        <w:rPr>
          <w:rFonts w:hAnsi="宋体" w:cs="宋体" w:hint="eastAsia"/>
        </w:rPr>
        <w:t>生</w:t>
      </w:r>
      <w:r w:rsidR="003461E0">
        <w:rPr>
          <w:rFonts w:hAnsi="宋体" w:cs="宋体" w:hint="eastAsia"/>
        </w:rPr>
        <w:t>应</w:t>
      </w:r>
      <w:r w:rsidRPr="000A4C58">
        <w:rPr>
          <w:rFonts w:hAnsi="宋体" w:cs="宋体" w:hint="eastAsia"/>
        </w:rPr>
        <w:t>掌握</w:t>
      </w:r>
      <w:r w:rsidR="008156E3">
        <w:rPr>
          <w:rFonts w:hAnsi="宋体" w:cs="宋体" w:hint="eastAsia"/>
        </w:rPr>
        <w:t>卫生</w:t>
      </w:r>
      <w:r w:rsidRPr="000A4C58">
        <w:rPr>
          <w:rFonts w:hAnsi="宋体" w:cs="宋体" w:hint="eastAsia"/>
        </w:rPr>
        <w:t>统计学</w:t>
      </w:r>
      <w:r w:rsidR="000E21D7">
        <w:rPr>
          <w:rFonts w:hAnsi="宋体" w:cs="宋体" w:hint="eastAsia"/>
        </w:rPr>
        <w:t>基本</w:t>
      </w:r>
      <w:r w:rsidRPr="000A4C58">
        <w:rPr>
          <w:rFonts w:hAnsi="宋体" w:cs="宋体" w:hint="eastAsia"/>
        </w:rPr>
        <w:t>知识，</w:t>
      </w:r>
      <w:r w:rsidR="000E21D7">
        <w:rPr>
          <w:rFonts w:hAnsi="宋体" w:cs="宋体" w:hint="eastAsia"/>
        </w:rPr>
        <w:t>熟悉有关统计软件，</w:t>
      </w:r>
      <w:r w:rsidR="00DC005A">
        <w:rPr>
          <w:rFonts w:hAnsi="宋体" w:cs="宋体" w:hint="eastAsia"/>
        </w:rPr>
        <w:t>并</w:t>
      </w:r>
      <w:r w:rsidR="000E21D7">
        <w:rPr>
          <w:rFonts w:hAnsi="宋体" w:cs="宋体" w:hint="eastAsia"/>
        </w:rPr>
        <w:t>能</w:t>
      </w:r>
      <w:r w:rsidRPr="000A4C58">
        <w:rPr>
          <w:rFonts w:hAnsi="宋体" w:cs="宋体" w:hint="eastAsia"/>
        </w:rPr>
        <w:t>应用统计软件</w:t>
      </w:r>
      <w:r w:rsidR="000477BE" w:rsidRPr="000A4C58">
        <w:rPr>
          <w:rFonts w:hAnsi="宋体" w:cs="宋体" w:hint="eastAsia"/>
        </w:rPr>
        <w:t>处理和分析</w:t>
      </w:r>
      <w:r w:rsidRPr="000A4C58">
        <w:rPr>
          <w:rFonts w:hAnsi="宋体" w:cs="宋体" w:hint="eastAsia"/>
        </w:rPr>
        <w:t>数据</w:t>
      </w:r>
      <w:r w:rsidR="00DC005A">
        <w:rPr>
          <w:rFonts w:hAnsi="宋体" w:cs="宋体" w:hint="eastAsia"/>
        </w:rPr>
        <w:t>，以适应疾病预防、控制及科研等岗位需要</w:t>
      </w:r>
      <w:r w:rsidR="000477BE">
        <w:rPr>
          <w:rFonts w:hAnsi="宋体" w:cs="宋体" w:hint="eastAsia"/>
        </w:rPr>
        <w:t>。</w:t>
      </w:r>
    </w:p>
    <w:p w14:paraId="20C9C7ED" w14:textId="13BE61EF" w:rsidR="00A20BAB" w:rsidRPr="000A4C58" w:rsidRDefault="00A20BAB" w:rsidP="00A20BAB">
      <w:pPr>
        <w:pStyle w:val="a3"/>
        <w:spacing w:beforeLines="50" w:before="156" w:afterLines="50" w:after="156"/>
        <w:ind w:firstLineChars="200" w:firstLine="420"/>
        <w:rPr>
          <w:rFonts w:hAnsi="宋体" w:cs="宋体"/>
        </w:rPr>
      </w:pPr>
      <w:r>
        <w:rPr>
          <w:rFonts w:hAnsi="宋体" w:cs="宋体" w:hint="eastAsia"/>
        </w:rPr>
        <w:t>通过本课程学习，培养学生：</w:t>
      </w:r>
      <w:r w:rsidRPr="000A4C58">
        <w:rPr>
          <w:rFonts w:hAnsi="宋体" w:cs="宋体"/>
        </w:rPr>
        <w:t>1、树立</w:t>
      </w:r>
      <w:r>
        <w:rPr>
          <w:rFonts w:hAnsi="宋体" w:cs="宋体" w:hint="eastAsia"/>
        </w:rPr>
        <w:t>正确</w:t>
      </w:r>
      <w:r w:rsidRPr="000A4C58">
        <w:rPr>
          <w:rFonts w:hAnsi="宋体" w:cs="宋体"/>
        </w:rPr>
        <w:t>的人生观</w:t>
      </w:r>
      <w:r>
        <w:rPr>
          <w:rFonts w:hAnsi="宋体" w:cs="宋体" w:hint="eastAsia"/>
        </w:rPr>
        <w:t>和</w:t>
      </w:r>
      <w:r w:rsidRPr="000A4C58">
        <w:rPr>
          <w:rFonts w:hAnsi="宋体" w:cs="宋体"/>
        </w:rPr>
        <w:t>价值观</w:t>
      </w:r>
      <w:r>
        <w:rPr>
          <w:rFonts w:hAnsi="宋体" w:cs="宋体" w:hint="eastAsia"/>
        </w:rPr>
        <w:t>，将</w:t>
      </w:r>
      <w:r w:rsidRPr="000A4C58">
        <w:rPr>
          <w:rFonts w:hAnsi="宋体" w:cs="宋体"/>
        </w:rPr>
        <w:t>预防疾病</w:t>
      </w:r>
      <w:r>
        <w:rPr>
          <w:rFonts w:hAnsi="宋体" w:cs="宋体" w:hint="eastAsia"/>
        </w:rPr>
        <w:t>、</w:t>
      </w:r>
      <w:r w:rsidRPr="000A4C58">
        <w:rPr>
          <w:rFonts w:hAnsi="宋体" w:cs="宋体"/>
        </w:rPr>
        <w:t>维护</w:t>
      </w:r>
      <w:r>
        <w:rPr>
          <w:rFonts w:hAnsi="宋体" w:cs="宋体" w:hint="eastAsia"/>
        </w:rPr>
        <w:t>和提高人类</w:t>
      </w:r>
      <w:r w:rsidRPr="000A4C58">
        <w:rPr>
          <w:rFonts w:hAnsi="宋体" w:cs="宋体"/>
        </w:rPr>
        <w:t>健康</w:t>
      </w:r>
      <w:r>
        <w:rPr>
          <w:rFonts w:hAnsi="宋体" w:cs="宋体" w:hint="eastAsia"/>
        </w:rPr>
        <w:t>水平（O</w:t>
      </w:r>
      <w:r>
        <w:rPr>
          <w:rFonts w:hAnsi="宋体" w:cs="宋体"/>
        </w:rPr>
        <w:t>ne Health</w:t>
      </w:r>
      <w:r>
        <w:rPr>
          <w:rFonts w:hAnsi="宋体" w:cs="宋体" w:hint="eastAsia"/>
        </w:rPr>
        <w:t>）</w:t>
      </w:r>
      <w:r w:rsidRPr="000A4C58">
        <w:rPr>
          <w:rFonts w:hAnsi="宋体" w:cs="宋体"/>
        </w:rPr>
        <w:t>作为终身</w:t>
      </w:r>
      <w:r>
        <w:rPr>
          <w:rFonts w:hAnsi="宋体" w:cs="宋体" w:hint="eastAsia"/>
        </w:rPr>
        <w:t>职责；</w:t>
      </w:r>
      <w:r>
        <w:rPr>
          <w:rFonts w:hAnsi="宋体" w:cs="宋体"/>
        </w:rPr>
        <w:t>2</w:t>
      </w:r>
      <w:r w:rsidRPr="000A4C58">
        <w:rPr>
          <w:rFonts w:hAnsi="宋体" w:cs="宋体"/>
        </w:rPr>
        <w:t>、</w:t>
      </w:r>
      <w:r>
        <w:rPr>
          <w:rFonts w:hAnsi="宋体" w:cs="宋体" w:hint="eastAsia"/>
        </w:rPr>
        <w:t>在数据分析和处理中，</w:t>
      </w:r>
      <w:r w:rsidRPr="000A4C58">
        <w:rPr>
          <w:rFonts w:hAnsi="宋体" w:cs="宋体"/>
        </w:rPr>
        <w:t>具有科学严谨态度和实事求是</w:t>
      </w:r>
      <w:r>
        <w:rPr>
          <w:rFonts w:hAnsi="宋体" w:cs="宋体" w:hint="eastAsia"/>
        </w:rPr>
        <w:t>精神；3、在后期能坚持</w:t>
      </w:r>
      <w:r w:rsidRPr="000A4C58">
        <w:rPr>
          <w:rFonts w:hAnsi="宋体" w:cs="宋体"/>
        </w:rPr>
        <w:t>学习</w:t>
      </w:r>
      <w:r>
        <w:rPr>
          <w:rFonts w:hAnsi="宋体" w:cs="宋体" w:hint="eastAsia"/>
        </w:rPr>
        <w:t>相关专业知识</w:t>
      </w:r>
      <w:r w:rsidRPr="000A4C58">
        <w:rPr>
          <w:rFonts w:hAnsi="宋体" w:cs="宋体"/>
        </w:rPr>
        <w:t>，追求卓越。</w:t>
      </w:r>
    </w:p>
    <w:p w14:paraId="47756AC1" w14:textId="43DB19A5" w:rsidR="000A4C58" w:rsidRDefault="00BD699D" w:rsidP="00687229">
      <w:pPr>
        <w:pStyle w:val="a3"/>
        <w:spacing w:beforeLines="50" w:before="156" w:afterLines="50" w:after="156"/>
        <w:ind w:firstLineChars="200" w:firstLine="420"/>
        <w:rPr>
          <w:rFonts w:hAnsi="宋体" w:cs="宋体"/>
        </w:rPr>
      </w:pPr>
      <w:r>
        <w:rPr>
          <w:rFonts w:hAnsi="宋体" w:cs="宋体" w:hint="eastAsia"/>
        </w:rPr>
        <w:t>通过本课程学习，培养学生：</w:t>
      </w:r>
      <w:r w:rsidR="000A4C58" w:rsidRPr="000A4C58">
        <w:rPr>
          <w:rFonts w:hAnsi="宋体" w:cs="宋体"/>
        </w:rPr>
        <w:t>1、掌握</w:t>
      </w:r>
      <w:r>
        <w:rPr>
          <w:rFonts w:hAnsi="宋体" w:cs="宋体" w:hint="eastAsia"/>
        </w:rPr>
        <w:t>卫生</w:t>
      </w:r>
      <w:r w:rsidR="000A4C58" w:rsidRPr="000A4C58">
        <w:rPr>
          <w:rFonts w:hAnsi="宋体" w:cs="宋体"/>
        </w:rPr>
        <w:t>统计学基础知识，能运用</w:t>
      </w:r>
      <w:r w:rsidR="002B2505">
        <w:rPr>
          <w:rFonts w:hAnsi="宋体" w:cs="宋体" w:hint="eastAsia"/>
        </w:rPr>
        <w:t>卫生</w:t>
      </w:r>
      <w:r w:rsidR="000A4C58" w:rsidRPr="000A4C58">
        <w:rPr>
          <w:rFonts w:hAnsi="宋体" w:cs="宋体"/>
        </w:rPr>
        <w:t>统计学方法</w:t>
      </w:r>
      <w:r>
        <w:rPr>
          <w:rFonts w:hAnsi="宋体" w:cs="宋体" w:hint="eastAsia"/>
        </w:rPr>
        <w:t>分析问题</w:t>
      </w:r>
      <w:r w:rsidR="00BE641C">
        <w:rPr>
          <w:rFonts w:hAnsi="宋体" w:cs="宋体" w:hint="eastAsia"/>
        </w:rPr>
        <w:t>；</w:t>
      </w:r>
      <w:r w:rsidR="000A4C58" w:rsidRPr="000A4C58">
        <w:rPr>
          <w:rFonts w:hAnsi="宋体" w:cs="宋体"/>
        </w:rPr>
        <w:t>2、</w:t>
      </w:r>
      <w:r w:rsidR="00AB55E6">
        <w:rPr>
          <w:rFonts w:hAnsi="宋体" w:cs="宋体" w:hint="eastAsia"/>
        </w:rPr>
        <w:t>熟悉</w:t>
      </w:r>
      <w:r w:rsidR="000A4C58" w:rsidRPr="000A4C58">
        <w:rPr>
          <w:rFonts w:hAnsi="宋体" w:cs="宋体"/>
        </w:rPr>
        <w:t>SAS</w:t>
      </w:r>
      <w:r w:rsidR="00A20BAB">
        <w:rPr>
          <w:rFonts w:hAnsi="宋体" w:cs="宋体" w:hint="eastAsia"/>
        </w:rPr>
        <w:t>统计</w:t>
      </w:r>
      <w:r w:rsidR="000A4C58" w:rsidRPr="000A4C58">
        <w:rPr>
          <w:rFonts w:hAnsi="宋体" w:cs="宋体"/>
        </w:rPr>
        <w:t>软件，能够运用</w:t>
      </w:r>
      <w:r w:rsidR="00A20BAB">
        <w:rPr>
          <w:rFonts w:hAnsi="宋体" w:cs="宋体" w:hint="eastAsia"/>
        </w:rPr>
        <w:t>SAS</w:t>
      </w:r>
      <w:r w:rsidR="000A4C58" w:rsidRPr="000A4C58">
        <w:rPr>
          <w:rFonts w:hAnsi="宋体" w:cs="宋体"/>
        </w:rPr>
        <w:t>软件处理</w:t>
      </w:r>
      <w:r>
        <w:rPr>
          <w:rFonts w:hAnsi="宋体" w:cs="宋体" w:hint="eastAsia"/>
        </w:rPr>
        <w:t>和分析</w:t>
      </w:r>
      <w:r w:rsidR="000A4C58" w:rsidRPr="000A4C58">
        <w:rPr>
          <w:rFonts w:hAnsi="宋体" w:cs="宋体"/>
        </w:rPr>
        <w:t>数据</w:t>
      </w:r>
      <w:r w:rsidR="00BE641C">
        <w:rPr>
          <w:rFonts w:hAnsi="宋体" w:cs="宋体" w:hint="eastAsia"/>
        </w:rPr>
        <w:t>；</w:t>
      </w:r>
      <w:r w:rsidR="000A4C58" w:rsidRPr="000A4C58">
        <w:rPr>
          <w:rFonts w:hAnsi="宋体" w:cs="宋体"/>
        </w:rPr>
        <w:t>3、</w:t>
      </w:r>
      <w:r w:rsidR="004C5D70">
        <w:rPr>
          <w:rFonts w:hAnsi="宋体" w:cs="宋体" w:hint="eastAsia"/>
        </w:rPr>
        <w:t>熟悉</w:t>
      </w:r>
      <w:r w:rsidR="00F52405">
        <w:rPr>
          <w:rFonts w:hAnsi="宋体" w:cs="宋体" w:hint="eastAsia"/>
        </w:rPr>
        <w:t>常用高级</w:t>
      </w:r>
      <w:r w:rsidR="000E21D7">
        <w:rPr>
          <w:rFonts w:hAnsi="宋体" w:cs="宋体" w:hint="eastAsia"/>
        </w:rPr>
        <w:t>卫生</w:t>
      </w:r>
      <w:r w:rsidR="00F52405">
        <w:rPr>
          <w:rFonts w:hAnsi="宋体" w:cs="宋体" w:hint="eastAsia"/>
        </w:rPr>
        <w:t>统计学方法（多重线性回归、l</w:t>
      </w:r>
      <w:r w:rsidR="00F52405">
        <w:rPr>
          <w:rFonts w:hAnsi="宋体" w:cs="宋体"/>
        </w:rPr>
        <w:t>ogistic</w:t>
      </w:r>
      <w:r w:rsidR="00F52405">
        <w:rPr>
          <w:rFonts w:hAnsi="宋体" w:cs="宋体" w:hint="eastAsia"/>
        </w:rPr>
        <w:t>回归和生存分析），</w:t>
      </w:r>
      <w:r w:rsidR="00461391">
        <w:rPr>
          <w:rFonts w:hAnsi="宋体" w:cs="宋体" w:hint="eastAsia"/>
        </w:rPr>
        <w:t>能</w:t>
      </w:r>
      <w:r w:rsidR="00F52405">
        <w:rPr>
          <w:rFonts w:hAnsi="宋体" w:cs="宋体" w:hint="eastAsia"/>
        </w:rPr>
        <w:t>应用SAS软件进行分析</w:t>
      </w:r>
      <w:r w:rsidR="000A4C58" w:rsidRPr="000A4C58">
        <w:rPr>
          <w:rFonts w:hAnsi="宋体" w:cs="宋体"/>
        </w:rPr>
        <w:t>。</w:t>
      </w:r>
    </w:p>
    <w:p w14:paraId="22E71D63" w14:textId="1E4FF51A"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333C53" w:rsidRPr="00FB77A1">
        <w:rPr>
          <w:rFonts w:hAnsi="宋体" w:cs="宋体"/>
        </w:rPr>
        <w:t xml:space="preserve"> </w:t>
      </w:r>
    </w:p>
    <w:p w14:paraId="1C748137" w14:textId="61B5ACEF" w:rsidR="00D07099" w:rsidRPr="00680538" w:rsidRDefault="00E05E8B" w:rsidP="00DD7B5F">
      <w:pPr>
        <w:pStyle w:val="a3"/>
        <w:spacing w:beforeLines="50" w:before="156" w:afterLines="50" w:after="156"/>
        <w:ind w:firstLineChars="200" w:firstLine="420"/>
        <w:rPr>
          <w:rFonts w:hAnsi="宋体" w:cs="宋体"/>
          <w:bCs/>
        </w:rPr>
      </w:pPr>
      <w:r w:rsidRPr="00680538">
        <w:rPr>
          <w:rFonts w:hAnsi="宋体" w:cs="宋体" w:hint="eastAsia"/>
          <w:bCs/>
        </w:rPr>
        <w:t>课程目标1：</w:t>
      </w:r>
      <w:r w:rsidR="00680538" w:rsidRPr="00680538">
        <w:rPr>
          <w:rFonts w:hAnsi="宋体" w:cs="宋体" w:hint="eastAsia"/>
          <w:bCs/>
        </w:rPr>
        <w:t>通过学习，要求学生</w:t>
      </w:r>
      <w:r w:rsidR="00D07099" w:rsidRPr="00680538">
        <w:rPr>
          <w:rFonts w:hAnsi="宋体" w:cs="宋体" w:hint="eastAsia"/>
          <w:bCs/>
        </w:rPr>
        <w:t>掌握卫生统计学</w:t>
      </w:r>
      <w:r w:rsidR="00A7720A" w:rsidRPr="00680538">
        <w:rPr>
          <w:rFonts w:hAnsi="宋体" w:cs="宋体" w:hint="eastAsia"/>
          <w:bCs/>
        </w:rPr>
        <w:t>基础知识，包括</w:t>
      </w:r>
      <w:r w:rsidR="00F52405" w:rsidRPr="00680538">
        <w:rPr>
          <w:rFonts w:hAnsi="宋体" w:cs="宋体" w:hint="eastAsia"/>
          <w:bCs/>
        </w:rPr>
        <w:t>重要</w:t>
      </w:r>
      <w:r w:rsidR="00D07099" w:rsidRPr="00680538">
        <w:rPr>
          <w:rFonts w:hAnsi="宋体" w:cs="宋体" w:hint="eastAsia"/>
          <w:bCs/>
        </w:rPr>
        <w:t>概念、常用统计</w:t>
      </w:r>
      <w:r w:rsidR="00443DE6" w:rsidRPr="00680538">
        <w:rPr>
          <w:rFonts w:hAnsi="宋体" w:cs="宋体" w:hint="eastAsia"/>
          <w:bCs/>
        </w:rPr>
        <w:t>学</w:t>
      </w:r>
      <w:r w:rsidR="00D07099" w:rsidRPr="00680538">
        <w:rPr>
          <w:rFonts w:hAnsi="宋体" w:cs="宋体" w:hint="eastAsia"/>
          <w:bCs/>
        </w:rPr>
        <w:t>分布理论</w:t>
      </w:r>
      <w:r w:rsidR="00F52405" w:rsidRPr="00680538">
        <w:rPr>
          <w:rFonts w:hAnsi="宋体" w:cs="宋体" w:hint="eastAsia"/>
          <w:bCs/>
        </w:rPr>
        <w:t>、</w:t>
      </w:r>
      <w:r w:rsidR="00A7720A" w:rsidRPr="00680538">
        <w:rPr>
          <w:rFonts w:hAnsi="宋体" w:cs="宋体" w:hint="eastAsia"/>
          <w:bCs/>
        </w:rPr>
        <w:t>常用研究设计方法</w:t>
      </w:r>
      <w:r w:rsidR="00A20BAB">
        <w:rPr>
          <w:rFonts w:hAnsi="宋体" w:cs="宋体" w:hint="eastAsia"/>
          <w:bCs/>
        </w:rPr>
        <w:t>及原理</w:t>
      </w:r>
      <w:r w:rsidR="00A7720A" w:rsidRPr="00680538">
        <w:rPr>
          <w:rFonts w:hAnsi="宋体" w:cs="宋体" w:hint="eastAsia"/>
          <w:bCs/>
        </w:rPr>
        <w:t>，</w:t>
      </w:r>
      <w:r w:rsidR="00D07099" w:rsidRPr="00680538">
        <w:rPr>
          <w:rFonts w:hAnsi="宋体" w:cs="宋体" w:hint="eastAsia"/>
          <w:bCs/>
        </w:rPr>
        <w:t>常用统计学</w:t>
      </w:r>
      <w:r w:rsidR="00D20883" w:rsidRPr="00680538">
        <w:rPr>
          <w:rFonts w:hAnsi="宋体" w:cs="宋体" w:hint="eastAsia"/>
          <w:bCs/>
        </w:rPr>
        <w:t>假设</w:t>
      </w:r>
      <w:r w:rsidR="00D07099" w:rsidRPr="00680538">
        <w:rPr>
          <w:rFonts w:hAnsi="宋体" w:cs="宋体" w:hint="eastAsia"/>
          <w:bCs/>
        </w:rPr>
        <w:t>检验方法</w:t>
      </w:r>
      <w:r w:rsidR="00A7720A" w:rsidRPr="00680538">
        <w:rPr>
          <w:rFonts w:hAnsi="宋体" w:cs="宋体" w:hint="eastAsia"/>
          <w:bCs/>
        </w:rPr>
        <w:t>及应用条件</w:t>
      </w:r>
      <w:r w:rsidR="00A20BAB">
        <w:rPr>
          <w:rFonts w:hAnsi="宋体" w:cs="宋体" w:hint="eastAsia"/>
          <w:bCs/>
        </w:rPr>
        <w:t>等</w:t>
      </w:r>
      <w:r w:rsidR="00D07099" w:rsidRPr="00680538">
        <w:rPr>
          <w:rFonts w:hAnsi="宋体" w:cs="宋体" w:hint="eastAsia"/>
          <w:bCs/>
        </w:rPr>
        <w:t>。</w:t>
      </w:r>
    </w:p>
    <w:p w14:paraId="1209A8E8" w14:textId="638DAF47" w:rsidR="00E05E8B" w:rsidRPr="00680538" w:rsidRDefault="00E05E8B" w:rsidP="00DD7B5F">
      <w:pPr>
        <w:pStyle w:val="a3"/>
        <w:spacing w:beforeLines="50" w:before="156" w:afterLines="50" w:after="156"/>
        <w:ind w:firstLineChars="200" w:firstLine="420"/>
        <w:rPr>
          <w:rFonts w:hAnsi="宋体" w:cs="宋体"/>
          <w:bCs/>
        </w:rPr>
      </w:pPr>
      <w:r w:rsidRPr="00680538">
        <w:rPr>
          <w:rFonts w:hAnsi="宋体" w:cs="宋体" w:hint="eastAsia"/>
          <w:bCs/>
        </w:rPr>
        <w:t>1．1</w:t>
      </w:r>
      <w:r w:rsidR="00FC5FF6" w:rsidRPr="00680538">
        <w:rPr>
          <w:rFonts w:hAnsi="宋体" w:cs="宋体"/>
          <w:bCs/>
        </w:rPr>
        <w:t xml:space="preserve"> </w:t>
      </w:r>
      <w:r w:rsidR="00FC5FF6" w:rsidRPr="00680538">
        <w:rPr>
          <w:rFonts w:hAnsi="宋体" w:cs="宋体" w:hint="eastAsia"/>
          <w:bCs/>
        </w:rPr>
        <w:t>基本概念</w:t>
      </w:r>
      <w:r w:rsidR="00F52405" w:rsidRPr="00680538">
        <w:rPr>
          <w:rFonts w:hAnsi="宋体" w:cs="宋体" w:hint="eastAsia"/>
          <w:bCs/>
        </w:rPr>
        <w:t>和理论</w:t>
      </w:r>
      <w:r w:rsidR="00FC5FF6" w:rsidRPr="00680538">
        <w:rPr>
          <w:rFonts w:hAnsi="宋体" w:cs="宋体" w:hint="eastAsia"/>
          <w:bCs/>
        </w:rPr>
        <w:t>：</w:t>
      </w:r>
      <w:r w:rsidR="00F52405" w:rsidRPr="00680538">
        <w:rPr>
          <w:rFonts w:hAnsi="宋体" w:cs="宋体" w:hint="eastAsia"/>
          <w:bCs/>
        </w:rPr>
        <w:t>通过学习，要求学生掌握基本概念，包括参数</w:t>
      </w:r>
      <w:r w:rsidR="00C23CE1">
        <w:rPr>
          <w:rFonts w:hAnsi="宋体" w:cs="宋体" w:hint="eastAsia"/>
          <w:bCs/>
        </w:rPr>
        <w:t>与</w:t>
      </w:r>
      <w:r w:rsidR="00F52405" w:rsidRPr="00680538">
        <w:rPr>
          <w:rFonts w:hAnsi="宋体" w:cs="宋体" w:hint="eastAsia"/>
          <w:bCs/>
        </w:rPr>
        <w:t>统计量，定性资料</w:t>
      </w:r>
      <w:r w:rsidR="00C23CE1">
        <w:rPr>
          <w:rFonts w:hAnsi="宋体" w:cs="宋体" w:hint="eastAsia"/>
          <w:bCs/>
        </w:rPr>
        <w:t>与</w:t>
      </w:r>
      <w:r w:rsidR="00F52405" w:rsidRPr="00680538">
        <w:rPr>
          <w:rFonts w:hAnsi="宋体" w:cs="宋体" w:hint="eastAsia"/>
          <w:bCs/>
        </w:rPr>
        <w:t>定量资料，</w:t>
      </w:r>
      <w:r w:rsidR="00965302" w:rsidRPr="00680538">
        <w:rPr>
          <w:rFonts w:hAnsi="宋体" w:cs="宋体" w:hint="eastAsia"/>
          <w:bCs/>
        </w:rPr>
        <w:t>统计描述</w:t>
      </w:r>
      <w:r w:rsidR="00C23CE1">
        <w:rPr>
          <w:rFonts w:hAnsi="宋体" w:cs="宋体" w:hint="eastAsia"/>
          <w:bCs/>
        </w:rPr>
        <w:t>与</w:t>
      </w:r>
      <w:r w:rsidR="00965302" w:rsidRPr="00680538">
        <w:rPr>
          <w:rFonts w:hAnsi="宋体" w:cs="宋体" w:hint="eastAsia"/>
          <w:bCs/>
        </w:rPr>
        <w:t>统计推断，</w:t>
      </w:r>
      <w:r w:rsidR="00F52405" w:rsidRPr="00680538">
        <w:rPr>
          <w:rFonts w:hAnsi="宋体" w:cs="宋体" w:hint="eastAsia"/>
          <w:bCs/>
        </w:rPr>
        <w:t>1类错误</w:t>
      </w:r>
      <w:r w:rsidR="00C23CE1">
        <w:rPr>
          <w:rFonts w:hAnsi="宋体" w:cs="宋体" w:hint="eastAsia"/>
          <w:bCs/>
        </w:rPr>
        <w:t>与</w:t>
      </w:r>
      <w:r w:rsidR="00F52405" w:rsidRPr="00680538">
        <w:rPr>
          <w:rFonts w:hAnsi="宋体" w:cs="宋体" w:hint="eastAsia"/>
          <w:bCs/>
        </w:rPr>
        <w:t>2类错误，无效假设</w:t>
      </w:r>
      <w:r w:rsidR="00C23CE1">
        <w:rPr>
          <w:rFonts w:hAnsi="宋体" w:cs="宋体" w:hint="eastAsia"/>
          <w:bCs/>
        </w:rPr>
        <w:t>与</w:t>
      </w:r>
      <w:r w:rsidR="00F52405" w:rsidRPr="00680538">
        <w:rPr>
          <w:rFonts w:hAnsi="宋体" w:cs="宋体" w:hint="eastAsia"/>
          <w:bCs/>
        </w:rPr>
        <w:t>备择假设</w:t>
      </w:r>
      <w:r w:rsidR="00C23CE1">
        <w:rPr>
          <w:rFonts w:hAnsi="宋体" w:cs="宋体" w:hint="eastAsia"/>
          <w:bCs/>
        </w:rPr>
        <w:t>、参数检验与非参数检验</w:t>
      </w:r>
      <w:r w:rsidR="0056032A" w:rsidRPr="00680538">
        <w:rPr>
          <w:rFonts w:hAnsi="宋体" w:cs="宋体" w:hint="eastAsia"/>
          <w:bCs/>
        </w:rPr>
        <w:t>等；要求掌握正态分布、标准正态分布、t分布、二项分布、</w:t>
      </w:r>
      <w:r w:rsidR="0056032A" w:rsidRPr="00680538">
        <w:rPr>
          <w:rFonts w:hAnsi="宋体" w:cs="宋体"/>
          <w:bCs/>
        </w:rPr>
        <w:t>Poisson</w:t>
      </w:r>
      <w:r w:rsidR="0056032A" w:rsidRPr="00680538">
        <w:rPr>
          <w:rFonts w:hAnsi="宋体" w:cs="宋体" w:hint="eastAsia"/>
          <w:bCs/>
        </w:rPr>
        <w:t>分布等</w:t>
      </w:r>
      <w:r w:rsidR="00965302" w:rsidRPr="00680538">
        <w:rPr>
          <w:rFonts w:hAnsi="宋体" w:cs="宋体" w:hint="eastAsia"/>
          <w:bCs/>
        </w:rPr>
        <w:t>理论</w:t>
      </w:r>
      <w:r w:rsidR="0056032A" w:rsidRPr="00680538">
        <w:rPr>
          <w:rFonts w:hAnsi="宋体" w:cs="宋体" w:hint="eastAsia"/>
          <w:bCs/>
        </w:rPr>
        <w:t>；要求掌握科研设计的常用类型和基本原则</w:t>
      </w:r>
      <w:r w:rsidR="00A20BAB">
        <w:rPr>
          <w:rFonts w:hAnsi="宋体" w:cs="宋体" w:hint="eastAsia"/>
          <w:bCs/>
        </w:rPr>
        <w:t>；等</w:t>
      </w:r>
      <w:r w:rsidR="0056032A" w:rsidRPr="00680538">
        <w:rPr>
          <w:rFonts w:hAnsi="宋体" w:cs="宋体" w:hint="eastAsia"/>
          <w:bCs/>
        </w:rPr>
        <w:t>。</w:t>
      </w:r>
    </w:p>
    <w:p w14:paraId="29A387AB" w14:textId="636E72E9" w:rsidR="00E05E8B" w:rsidRPr="00680538" w:rsidRDefault="00E05E8B" w:rsidP="0056032A">
      <w:pPr>
        <w:pStyle w:val="a3"/>
        <w:spacing w:beforeLines="50" w:before="156" w:afterLines="50" w:after="156"/>
        <w:ind w:firstLineChars="200" w:firstLine="420"/>
        <w:rPr>
          <w:rFonts w:hAnsi="宋体" w:cs="宋体"/>
          <w:bCs/>
        </w:rPr>
      </w:pPr>
      <w:r w:rsidRPr="00680538">
        <w:rPr>
          <w:rFonts w:hAnsi="宋体" w:cs="宋体"/>
          <w:bCs/>
        </w:rPr>
        <w:lastRenderedPageBreak/>
        <w:t>1</w:t>
      </w:r>
      <w:r w:rsidRPr="00680538">
        <w:rPr>
          <w:rFonts w:hAnsi="宋体" w:cs="宋体" w:hint="eastAsia"/>
          <w:bCs/>
        </w:rPr>
        <w:t>．2</w:t>
      </w:r>
      <w:r w:rsidR="00FC5FF6" w:rsidRPr="00680538">
        <w:rPr>
          <w:rFonts w:hAnsi="宋体" w:cs="宋体"/>
          <w:bCs/>
        </w:rPr>
        <w:t xml:space="preserve"> </w:t>
      </w:r>
      <w:r w:rsidR="00F52405" w:rsidRPr="00680538">
        <w:rPr>
          <w:rFonts w:hAnsi="宋体" w:cs="宋体" w:hint="eastAsia"/>
          <w:bCs/>
        </w:rPr>
        <w:t>常用</w:t>
      </w:r>
      <w:r w:rsidR="003F04B7">
        <w:rPr>
          <w:rFonts w:hAnsi="宋体" w:cs="宋体" w:hint="eastAsia"/>
          <w:bCs/>
        </w:rPr>
        <w:t>统计分析</w:t>
      </w:r>
      <w:r w:rsidR="00F52405" w:rsidRPr="00680538">
        <w:rPr>
          <w:rFonts w:hAnsi="宋体" w:cs="宋体" w:hint="eastAsia"/>
          <w:bCs/>
        </w:rPr>
        <w:t>方法</w:t>
      </w:r>
      <w:r w:rsidR="00FC5FF6" w:rsidRPr="00680538">
        <w:rPr>
          <w:rFonts w:hAnsi="宋体" w:cs="宋体" w:hint="eastAsia"/>
          <w:bCs/>
        </w:rPr>
        <w:t>：</w:t>
      </w:r>
      <w:r w:rsidR="0056032A" w:rsidRPr="00680538">
        <w:rPr>
          <w:rFonts w:hAnsi="宋体" w:cs="宋体" w:hint="eastAsia"/>
          <w:bCs/>
        </w:rPr>
        <w:t>通过学习，要求学生掌握</w:t>
      </w:r>
      <w:r w:rsidR="00965302" w:rsidRPr="00680538">
        <w:rPr>
          <w:rFonts w:hAnsi="宋体" w:cs="宋体" w:hint="eastAsia"/>
          <w:bCs/>
        </w:rPr>
        <w:t>常用的假设检验方法，包括</w:t>
      </w:r>
      <w:r w:rsidR="0056032A" w:rsidRPr="00680538">
        <w:rPr>
          <w:rFonts w:hAnsi="宋体" w:cs="宋体" w:hint="eastAsia"/>
          <w:bCs/>
        </w:rPr>
        <w:t>t检验、方差分析、秩和检验、卡方检验、线性回归和相关</w:t>
      </w:r>
      <w:r w:rsidR="00680538">
        <w:rPr>
          <w:rFonts w:hAnsi="宋体" w:cs="宋体" w:hint="eastAsia"/>
          <w:bCs/>
        </w:rPr>
        <w:t>的计算方法</w:t>
      </w:r>
      <w:r w:rsidR="00A20BAB">
        <w:rPr>
          <w:rFonts w:hAnsi="宋体" w:cs="宋体" w:hint="eastAsia"/>
          <w:bCs/>
        </w:rPr>
        <w:t>和步骤</w:t>
      </w:r>
      <w:r w:rsidR="0056032A" w:rsidRPr="00680538">
        <w:rPr>
          <w:rFonts w:hAnsi="宋体" w:cs="宋体" w:hint="eastAsia"/>
          <w:bCs/>
        </w:rPr>
        <w:t>，以及应用条件。</w:t>
      </w:r>
    </w:p>
    <w:p w14:paraId="01986EA3" w14:textId="76DA161C" w:rsidR="00E05E8B" w:rsidRPr="00680538" w:rsidRDefault="00E05E8B" w:rsidP="00DD7B5F">
      <w:pPr>
        <w:pStyle w:val="a3"/>
        <w:spacing w:beforeLines="50" w:before="156" w:afterLines="50" w:after="156"/>
        <w:ind w:firstLineChars="200" w:firstLine="420"/>
        <w:rPr>
          <w:rFonts w:hAnsi="宋体" w:cs="宋体"/>
          <w:bCs/>
        </w:rPr>
      </w:pPr>
      <w:r w:rsidRPr="00680538">
        <w:rPr>
          <w:rFonts w:hAnsi="宋体" w:cs="宋体" w:hint="eastAsia"/>
          <w:bCs/>
        </w:rPr>
        <w:t>课程目标2：</w:t>
      </w:r>
      <w:r w:rsidR="00680538" w:rsidRPr="00680538">
        <w:rPr>
          <w:rFonts w:hAnsi="宋体" w:cs="宋体" w:hint="eastAsia"/>
          <w:bCs/>
        </w:rPr>
        <w:t>通过</w:t>
      </w:r>
      <w:r w:rsidR="00965302" w:rsidRPr="00680538">
        <w:rPr>
          <w:rFonts w:hAnsi="宋体" w:cs="宋体" w:hint="eastAsia"/>
          <w:bCs/>
        </w:rPr>
        <w:t>学习</w:t>
      </w:r>
      <w:r w:rsidR="00680538" w:rsidRPr="00680538">
        <w:rPr>
          <w:rFonts w:hAnsi="宋体" w:cs="宋体" w:hint="eastAsia"/>
          <w:bCs/>
        </w:rPr>
        <w:t>，要求学生</w:t>
      </w:r>
      <w:r w:rsidR="00FC5FF6" w:rsidRPr="00680538">
        <w:rPr>
          <w:rFonts w:hAnsi="宋体" w:cs="宋体" w:hint="eastAsia"/>
          <w:bCs/>
        </w:rPr>
        <w:t>掌握</w:t>
      </w:r>
      <w:r w:rsidR="00A7720A" w:rsidRPr="00680538">
        <w:rPr>
          <w:rFonts w:hAnsi="宋体" w:cs="宋体" w:hint="eastAsia"/>
          <w:bCs/>
        </w:rPr>
        <w:t>SAS软件</w:t>
      </w:r>
      <w:r w:rsidR="00965302" w:rsidRPr="00680538">
        <w:rPr>
          <w:rFonts w:hAnsi="宋体" w:cs="宋体" w:hint="eastAsia"/>
          <w:bCs/>
        </w:rPr>
        <w:t>基础知识</w:t>
      </w:r>
      <w:r w:rsidR="00A7720A" w:rsidRPr="00680538">
        <w:rPr>
          <w:rFonts w:hAnsi="宋体" w:cs="宋体" w:hint="eastAsia"/>
          <w:bCs/>
        </w:rPr>
        <w:t>，</w:t>
      </w:r>
      <w:r w:rsidR="006C3676" w:rsidRPr="00680538">
        <w:rPr>
          <w:rFonts w:hAnsi="宋体" w:cs="宋体" w:hint="eastAsia"/>
          <w:bCs/>
        </w:rPr>
        <w:t>能</w:t>
      </w:r>
      <w:r w:rsidR="00A7720A" w:rsidRPr="00680538">
        <w:rPr>
          <w:rFonts w:hAnsi="宋体" w:cs="宋体" w:hint="eastAsia"/>
          <w:bCs/>
        </w:rPr>
        <w:t>应用SAS软件进行</w:t>
      </w:r>
      <w:r w:rsidR="006C3676" w:rsidRPr="00680538">
        <w:rPr>
          <w:rFonts w:hAnsi="宋体" w:cs="宋体" w:hint="eastAsia"/>
          <w:bCs/>
        </w:rPr>
        <w:t>常</w:t>
      </w:r>
      <w:r w:rsidR="00680538">
        <w:rPr>
          <w:rFonts w:hAnsi="宋体" w:cs="宋体" w:hint="eastAsia"/>
          <w:bCs/>
        </w:rPr>
        <w:t>用</w:t>
      </w:r>
      <w:r w:rsidR="003F04B7">
        <w:rPr>
          <w:rFonts w:hAnsi="宋体" w:cs="宋体" w:hint="eastAsia"/>
          <w:bCs/>
        </w:rPr>
        <w:t>统计</w:t>
      </w:r>
      <w:r w:rsidR="00680538">
        <w:rPr>
          <w:rFonts w:hAnsi="宋体" w:cs="宋体" w:hint="eastAsia"/>
          <w:bCs/>
        </w:rPr>
        <w:t>方法中</w:t>
      </w:r>
      <w:r w:rsidR="00130C5E">
        <w:rPr>
          <w:rFonts w:hAnsi="宋体" w:cs="宋体" w:hint="eastAsia"/>
          <w:bCs/>
        </w:rPr>
        <w:t>有关</w:t>
      </w:r>
      <w:r w:rsidR="003F04B7">
        <w:rPr>
          <w:rFonts w:hAnsi="宋体" w:cs="宋体" w:hint="eastAsia"/>
          <w:bCs/>
        </w:rPr>
        <w:t>统计量和</w:t>
      </w:r>
      <w:r w:rsidR="00130C5E">
        <w:rPr>
          <w:rFonts w:hAnsi="宋体" w:cs="宋体" w:hint="eastAsia"/>
          <w:bCs/>
        </w:rPr>
        <w:t>概率（</w:t>
      </w:r>
      <w:r w:rsidR="003F04B7">
        <w:rPr>
          <w:rFonts w:hAnsi="宋体" w:cs="宋体" w:hint="eastAsia"/>
          <w:bCs/>
        </w:rPr>
        <w:t>P</w:t>
      </w:r>
      <w:r w:rsidR="00130C5E">
        <w:rPr>
          <w:rFonts w:hAnsi="宋体" w:cs="宋体" w:hint="eastAsia"/>
          <w:bCs/>
        </w:rPr>
        <w:t>）</w:t>
      </w:r>
      <w:r w:rsidR="003F04B7">
        <w:rPr>
          <w:rFonts w:hAnsi="宋体" w:cs="宋体" w:hint="eastAsia"/>
          <w:bCs/>
        </w:rPr>
        <w:t>值</w:t>
      </w:r>
      <w:r w:rsidR="00680538">
        <w:rPr>
          <w:rFonts w:hAnsi="宋体" w:cs="宋体" w:hint="eastAsia"/>
          <w:bCs/>
        </w:rPr>
        <w:t>计算</w:t>
      </w:r>
      <w:r w:rsidR="00FC5FF6" w:rsidRPr="00680538">
        <w:rPr>
          <w:rFonts w:hAnsi="宋体" w:cs="宋体" w:hint="eastAsia"/>
          <w:bCs/>
        </w:rPr>
        <w:t>。</w:t>
      </w:r>
    </w:p>
    <w:p w14:paraId="4FD90994" w14:textId="60024E26" w:rsidR="00E05E8B" w:rsidRPr="00680538" w:rsidRDefault="00E05E8B" w:rsidP="00DD7B5F">
      <w:pPr>
        <w:pStyle w:val="a3"/>
        <w:spacing w:beforeLines="50" w:before="156" w:afterLines="50" w:after="156"/>
        <w:ind w:firstLineChars="200" w:firstLine="420"/>
        <w:rPr>
          <w:rFonts w:hAnsi="宋体" w:cs="宋体"/>
          <w:bCs/>
        </w:rPr>
      </w:pPr>
      <w:r w:rsidRPr="00680538">
        <w:rPr>
          <w:rFonts w:hAnsi="宋体" w:cs="宋体" w:hint="eastAsia"/>
          <w:bCs/>
        </w:rPr>
        <w:t>2．1</w:t>
      </w:r>
      <w:r w:rsidR="00FC5FF6" w:rsidRPr="00680538">
        <w:rPr>
          <w:rFonts w:hAnsi="宋体" w:cs="宋体"/>
          <w:bCs/>
        </w:rPr>
        <w:t xml:space="preserve"> </w:t>
      </w:r>
      <w:r w:rsidR="0056032A" w:rsidRPr="00680538">
        <w:rPr>
          <w:rFonts w:hAnsi="宋体" w:cs="宋体" w:hint="eastAsia"/>
          <w:bCs/>
        </w:rPr>
        <w:t>SAS软件</w:t>
      </w:r>
      <w:r w:rsidR="00A20BAB">
        <w:rPr>
          <w:rFonts w:hAnsi="宋体" w:cs="宋体" w:hint="eastAsia"/>
          <w:bCs/>
        </w:rPr>
        <w:t>基础知识</w:t>
      </w:r>
      <w:r w:rsidR="00662779">
        <w:rPr>
          <w:rFonts w:hAnsi="宋体" w:cs="宋体" w:hint="eastAsia"/>
          <w:bCs/>
        </w:rPr>
        <w:t>：通过学习，要求学生熟悉</w:t>
      </w:r>
      <w:r w:rsidR="0056032A" w:rsidRPr="00680538">
        <w:rPr>
          <w:rFonts w:hAnsi="宋体" w:cs="宋体" w:hint="eastAsia"/>
          <w:bCs/>
        </w:rPr>
        <w:t>SAS软件</w:t>
      </w:r>
      <w:r w:rsidR="00680538">
        <w:rPr>
          <w:rFonts w:hAnsi="宋体" w:cs="宋体" w:hint="eastAsia"/>
          <w:bCs/>
        </w:rPr>
        <w:t>的</w:t>
      </w:r>
      <w:r w:rsidR="00A15182">
        <w:rPr>
          <w:rFonts w:hAnsi="宋体" w:cs="宋体" w:hint="eastAsia"/>
          <w:bCs/>
        </w:rPr>
        <w:t>数据集创建、</w:t>
      </w:r>
      <w:r w:rsidR="00CD3A46">
        <w:rPr>
          <w:rFonts w:hAnsi="宋体" w:cs="宋体" w:hint="eastAsia"/>
          <w:bCs/>
        </w:rPr>
        <w:t>语句结构（程序步和过程步）、常用命令、功能语句模块等初级编程知识。</w:t>
      </w:r>
      <w:r w:rsidR="00965302" w:rsidRPr="00680538">
        <w:rPr>
          <w:rFonts w:hAnsi="宋体" w:cs="宋体"/>
          <w:bCs/>
        </w:rPr>
        <w:t xml:space="preserve"> </w:t>
      </w:r>
    </w:p>
    <w:p w14:paraId="54514C9B" w14:textId="57EBA0B3" w:rsidR="00E05E8B" w:rsidRPr="00680538" w:rsidRDefault="00E05E8B" w:rsidP="00DD7B5F">
      <w:pPr>
        <w:pStyle w:val="a3"/>
        <w:spacing w:beforeLines="50" w:before="156" w:afterLines="50" w:after="156"/>
        <w:ind w:firstLineChars="200" w:firstLine="420"/>
        <w:rPr>
          <w:rFonts w:hAnsi="宋体" w:cs="宋体"/>
          <w:bCs/>
        </w:rPr>
      </w:pPr>
      <w:r w:rsidRPr="00680538">
        <w:rPr>
          <w:rFonts w:hAnsi="宋体" w:cs="宋体"/>
          <w:bCs/>
        </w:rPr>
        <w:t>2</w:t>
      </w:r>
      <w:r w:rsidRPr="00680538">
        <w:rPr>
          <w:rFonts w:hAnsi="宋体" w:cs="宋体" w:hint="eastAsia"/>
          <w:bCs/>
        </w:rPr>
        <w:t>．2</w:t>
      </w:r>
      <w:r w:rsidR="00FC5FF6" w:rsidRPr="00680538">
        <w:rPr>
          <w:rFonts w:hAnsi="宋体" w:cs="宋体"/>
          <w:bCs/>
        </w:rPr>
        <w:t xml:space="preserve"> </w:t>
      </w:r>
      <w:r w:rsidR="00FC5FF6" w:rsidRPr="00680538">
        <w:rPr>
          <w:rFonts w:hAnsi="宋体" w:cs="宋体" w:hint="eastAsia"/>
          <w:bCs/>
        </w:rPr>
        <w:t>SAS软件</w:t>
      </w:r>
      <w:r w:rsidR="00A20BAB">
        <w:rPr>
          <w:rFonts w:hAnsi="宋体" w:cs="宋体" w:hint="eastAsia"/>
          <w:bCs/>
        </w:rPr>
        <w:t>初步</w:t>
      </w:r>
      <w:r w:rsidR="0056032A" w:rsidRPr="00680538">
        <w:rPr>
          <w:rFonts w:hAnsi="宋体" w:cs="宋体" w:hint="eastAsia"/>
          <w:bCs/>
        </w:rPr>
        <w:t>应</w:t>
      </w:r>
      <w:r w:rsidR="00FC5FF6" w:rsidRPr="00680538">
        <w:rPr>
          <w:rFonts w:hAnsi="宋体" w:cs="宋体" w:hint="eastAsia"/>
          <w:bCs/>
        </w:rPr>
        <w:t>用</w:t>
      </w:r>
      <w:r w:rsidR="0056032A" w:rsidRPr="00680538">
        <w:rPr>
          <w:rFonts w:hAnsi="宋体" w:cs="宋体" w:hint="eastAsia"/>
          <w:bCs/>
        </w:rPr>
        <w:t>：在</w:t>
      </w:r>
      <w:r w:rsidR="00A20BAB">
        <w:rPr>
          <w:rFonts w:hAnsi="宋体" w:cs="宋体" w:hint="eastAsia"/>
          <w:bCs/>
        </w:rPr>
        <w:t>实习</w:t>
      </w:r>
      <w:r w:rsidR="0056032A" w:rsidRPr="00680538">
        <w:rPr>
          <w:rFonts w:hAnsi="宋体" w:cs="宋体" w:hint="eastAsia"/>
          <w:bCs/>
        </w:rPr>
        <w:t>课程目标</w:t>
      </w:r>
      <w:r w:rsidR="0056032A" w:rsidRPr="00680538">
        <w:rPr>
          <w:rFonts w:hAnsi="宋体" w:cs="宋体"/>
          <w:bCs/>
        </w:rPr>
        <w:t>1</w:t>
      </w:r>
      <w:r w:rsidR="00A20BAB">
        <w:rPr>
          <w:rFonts w:hAnsi="宋体" w:cs="宋体" w:hint="eastAsia"/>
          <w:bCs/>
        </w:rPr>
        <w:t>和2</w:t>
      </w:r>
      <w:r w:rsidR="00A20BAB">
        <w:rPr>
          <w:rFonts w:hAnsi="宋体" w:cs="宋体"/>
          <w:bCs/>
        </w:rPr>
        <w:t>.1</w:t>
      </w:r>
      <w:r w:rsidR="0056032A" w:rsidRPr="00680538">
        <w:rPr>
          <w:rFonts w:hAnsi="宋体" w:cs="宋体" w:hint="eastAsia"/>
          <w:bCs/>
        </w:rPr>
        <w:t>基础上，</w:t>
      </w:r>
      <w:r w:rsidR="00965302" w:rsidRPr="00680538">
        <w:rPr>
          <w:rFonts w:hAnsi="宋体" w:cs="宋体" w:hint="eastAsia"/>
          <w:bCs/>
        </w:rPr>
        <w:t>通过学习，</w:t>
      </w:r>
      <w:r w:rsidR="00662779">
        <w:rPr>
          <w:rFonts w:hAnsi="宋体" w:cs="宋体" w:hint="eastAsia"/>
          <w:bCs/>
        </w:rPr>
        <w:t>能</w:t>
      </w:r>
      <w:r w:rsidR="0056032A" w:rsidRPr="00680538">
        <w:rPr>
          <w:rFonts w:hAnsi="宋体" w:cs="宋体" w:hint="eastAsia"/>
          <w:bCs/>
        </w:rPr>
        <w:t>应用SAS软件进行数据统计分析，包括</w:t>
      </w:r>
      <w:r w:rsidR="00620590">
        <w:rPr>
          <w:rFonts w:hAnsi="宋体" w:cs="宋体" w:hint="eastAsia"/>
          <w:bCs/>
        </w:rPr>
        <w:t>统计</w:t>
      </w:r>
      <w:r w:rsidR="00A20BAB">
        <w:rPr>
          <w:rFonts w:hAnsi="宋体" w:cs="宋体" w:hint="eastAsia"/>
          <w:bCs/>
        </w:rPr>
        <w:t>量计算</w:t>
      </w:r>
      <w:r w:rsidR="00620590">
        <w:rPr>
          <w:rFonts w:hAnsi="宋体" w:cs="宋体" w:hint="eastAsia"/>
          <w:bCs/>
        </w:rPr>
        <w:t>、</w:t>
      </w:r>
      <w:r w:rsidR="00A20BAB">
        <w:rPr>
          <w:rFonts w:hAnsi="宋体" w:cs="宋体" w:hint="eastAsia"/>
          <w:bCs/>
        </w:rPr>
        <w:t>参数估计</w:t>
      </w:r>
      <w:r w:rsidR="00620590">
        <w:rPr>
          <w:rFonts w:hAnsi="宋体" w:cs="宋体" w:hint="eastAsia"/>
          <w:bCs/>
        </w:rPr>
        <w:t>、</w:t>
      </w:r>
      <w:r w:rsidR="0056032A" w:rsidRPr="00680538">
        <w:rPr>
          <w:rFonts w:hAnsi="宋体" w:cs="宋体" w:hint="eastAsia"/>
          <w:bCs/>
        </w:rPr>
        <w:t>各种理论分布</w:t>
      </w:r>
      <w:r w:rsidR="00CD3A46">
        <w:rPr>
          <w:rFonts w:hAnsi="宋体" w:cs="宋体" w:hint="eastAsia"/>
          <w:bCs/>
        </w:rPr>
        <w:t>和</w:t>
      </w:r>
      <w:r w:rsidR="0056032A" w:rsidRPr="00680538">
        <w:rPr>
          <w:rFonts w:hAnsi="宋体" w:cs="宋体" w:hint="eastAsia"/>
          <w:bCs/>
        </w:rPr>
        <w:t>各种假设检验下</w:t>
      </w:r>
      <w:r w:rsidR="00965302" w:rsidRPr="00680538">
        <w:rPr>
          <w:rFonts w:hAnsi="宋体" w:cs="宋体" w:hint="eastAsia"/>
          <w:bCs/>
        </w:rPr>
        <w:t>P</w:t>
      </w:r>
      <w:r w:rsidR="00130C5E">
        <w:rPr>
          <w:rFonts w:hAnsi="宋体" w:cs="宋体" w:hint="eastAsia"/>
          <w:bCs/>
        </w:rPr>
        <w:t>值</w:t>
      </w:r>
      <w:r w:rsidR="0056032A" w:rsidRPr="00680538">
        <w:rPr>
          <w:rFonts w:hAnsi="宋体" w:cs="宋体" w:hint="eastAsia"/>
          <w:bCs/>
        </w:rPr>
        <w:t>计算</w:t>
      </w:r>
      <w:r w:rsidR="00965302" w:rsidRPr="00680538">
        <w:rPr>
          <w:rFonts w:hAnsi="宋体" w:cs="宋体" w:hint="eastAsia"/>
          <w:bCs/>
        </w:rPr>
        <w:t>，能</w:t>
      </w:r>
      <w:r w:rsidR="00CD3A46">
        <w:rPr>
          <w:rFonts w:hAnsi="宋体" w:cs="宋体" w:hint="eastAsia"/>
          <w:bCs/>
        </w:rPr>
        <w:t>正确</w:t>
      </w:r>
      <w:r w:rsidR="00965302" w:rsidRPr="00680538">
        <w:rPr>
          <w:rFonts w:hAnsi="宋体" w:cs="宋体"/>
          <w:bCs/>
        </w:rPr>
        <w:t>解释统计软件运行结果，</w:t>
      </w:r>
      <w:r w:rsidR="00965302" w:rsidRPr="00680538">
        <w:rPr>
          <w:rFonts w:hAnsi="宋体" w:cs="宋体" w:hint="eastAsia"/>
          <w:bCs/>
        </w:rPr>
        <w:t>并</w:t>
      </w:r>
      <w:r w:rsidR="00965302" w:rsidRPr="00680538">
        <w:rPr>
          <w:rFonts w:hAnsi="宋体" w:cs="宋体"/>
          <w:bCs/>
        </w:rPr>
        <w:t>结合专业知识做出科学、合理</w:t>
      </w:r>
      <w:r w:rsidR="00A20BAB">
        <w:rPr>
          <w:rFonts w:hAnsi="宋体" w:cs="宋体" w:hint="eastAsia"/>
          <w:bCs/>
        </w:rPr>
        <w:t>的</w:t>
      </w:r>
      <w:r w:rsidR="00965302" w:rsidRPr="00680538">
        <w:rPr>
          <w:rFonts w:hAnsi="宋体" w:cs="宋体"/>
          <w:bCs/>
        </w:rPr>
        <w:t>结论。</w:t>
      </w:r>
    </w:p>
    <w:p w14:paraId="3F94EDC9" w14:textId="79F4F9DB" w:rsidR="00E05E8B" w:rsidRPr="00CD3A46" w:rsidRDefault="00E05E8B" w:rsidP="00DD7B5F">
      <w:pPr>
        <w:pStyle w:val="a3"/>
        <w:spacing w:beforeLines="50" w:before="156" w:afterLines="50" w:after="156"/>
        <w:ind w:firstLineChars="200" w:firstLine="420"/>
        <w:rPr>
          <w:rFonts w:hAnsi="宋体" w:cs="宋体"/>
          <w:bCs/>
        </w:rPr>
      </w:pPr>
      <w:r w:rsidRPr="00CD3A46">
        <w:rPr>
          <w:rFonts w:hAnsi="宋体" w:cs="宋体" w:hint="eastAsia"/>
          <w:bCs/>
        </w:rPr>
        <w:t>课程目标3：</w:t>
      </w:r>
      <w:r w:rsidR="00680538" w:rsidRPr="00CD3A46">
        <w:rPr>
          <w:rFonts w:hAnsi="宋体" w:cs="宋体" w:hint="eastAsia"/>
          <w:bCs/>
        </w:rPr>
        <w:t>通过学习，要求学生</w:t>
      </w:r>
      <w:r w:rsidR="00662779">
        <w:rPr>
          <w:rFonts w:hAnsi="宋体" w:cs="宋体" w:hint="eastAsia"/>
          <w:bCs/>
        </w:rPr>
        <w:t>熟悉</w:t>
      </w:r>
      <w:r w:rsidR="00647B4E">
        <w:rPr>
          <w:rFonts w:hAnsi="宋体" w:cs="宋体" w:hint="eastAsia"/>
          <w:bCs/>
        </w:rPr>
        <w:t>常用</w:t>
      </w:r>
      <w:r w:rsidR="00FC5FF6" w:rsidRPr="00CD3A46">
        <w:rPr>
          <w:rFonts w:hAnsi="宋体" w:cs="宋体" w:hint="eastAsia"/>
          <w:bCs/>
        </w:rPr>
        <w:t>高级统计学方法</w:t>
      </w:r>
      <w:r w:rsidR="00BC6BF5">
        <w:rPr>
          <w:rFonts w:hAnsi="宋体" w:cs="宋体" w:hint="eastAsia"/>
          <w:bCs/>
        </w:rPr>
        <w:t>、</w:t>
      </w:r>
      <w:r w:rsidR="006C3676" w:rsidRPr="00CD3A46">
        <w:rPr>
          <w:rFonts w:hAnsi="宋体" w:cs="宋体" w:hint="eastAsia"/>
          <w:bCs/>
        </w:rPr>
        <w:t>基本</w:t>
      </w:r>
      <w:r w:rsidR="00605175" w:rsidRPr="00CD3A46">
        <w:rPr>
          <w:rFonts w:hAnsi="宋体" w:cs="宋体" w:hint="eastAsia"/>
          <w:bCs/>
        </w:rPr>
        <w:t>理论</w:t>
      </w:r>
      <w:r w:rsidR="00647B4E">
        <w:rPr>
          <w:rFonts w:hAnsi="宋体" w:cs="宋体" w:hint="eastAsia"/>
          <w:bCs/>
        </w:rPr>
        <w:t>及</w:t>
      </w:r>
      <w:r w:rsidR="00BC6BF5">
        <w:rPr>
          <w:rFonts w:hAnsi="宋体" w:cs="宋体" w:hint="eastAsia"/>
          <w:bCs/>
        </w:rPr>
        <w:t>SAS</w:t>
      </w:r>
      <w:r w:rsidR="00647B4E">
        <w:rPr>
          <w:rFonts w:hAnsi="宋体" w:cs="宋体" w:hint="eastAsia"/>
          <w:bCs/>
        </w:rPr>
        <w:t>应用</w:t>
      </w:r>
      <w:r w:rsidR="006E31A0">
        <w:rPr>
          <w:rFonts w:hAnsi="宋体" w:cs="宋体" w:hint="eastAsia"/>
          <w:bCs/>
        </w:rPr>
        <w:t>，</w:t>
      </w:r>
      <w:r w:rsidR="00130C5E">
        <w:rPr>
          <w:rFonts w:hAnsi="宋体" w:cs="宋体" w:hint="eastAsia"/>
          <w:bCs/>
        </w:rPr>
        <w:t>能</w:t>
      </w:r>
      <w:r w:rsidR="004359A8">
        <w:rPr>
          <w:rFonts w:hAnsi="宋体" w:cs="宋体" w:hint="eastAsia"/>
          <w:bCs/>
        </w:rPr>
        <w:t>理解</w:t>
      </w:r>
      <w:r w:rsidR="006E31A0">
        <w:rPr>
          <w:rFonts w:hAnsi="宋体" w:cs="宋体" w:hint="eastAsia"/>
          <w:bCs/>
        </w:rPr>
        <w:t>医学</w:t>
      </w:r>
      <w:r w:rsidR="00E6093A">
        <w:rPr>
          <w:rFonts w:hAnsi="宋体" w:cs="宋体" w:hint="eastAsia"/>
          <w:bCs/>
        </w:rPr>
        <w:t>人口统计描述和数据初步挖掘</w:t>
      </w:r>
      <w:r w:rsidR="003F04B7">
        <w:rPr>
          <w:rFonts w:hAnsi="宋体" w:cs="宋体" w:hint="eastAsia"/>
          <w:bCs/>
        </w:rPr>
        <w:t>等</w:t>
      </w:r>
      <w:r w:rsidR="00BC6BF5">
        <w:rPr>
          <w:rFonts w:hAnsi="宋体" w:cs="宋体" w:hint="eastAsia"/>
          <w:bCs/>
        </w:rPr>
        <w:t>方法</w:t>
      </w:r>
      <w:r w:rsidR="006C3676" w:rsidRPr="00CD3A46">
        <w:rPr>
          <w:rFonts w:hAnsi="宋体" w:cs="宋体" w:hint="eastAsia"/>
          <w:bCs/>
        </w:rPr>
        <w:t>。</w:t>
      </w:r>
    </w:p>
    <w:p w14:paraId="6DD9A5F7" w14:textId="68FB8DD3" w:rsidR="00680538" w:rsidRPr="00CD3A46" w:rsidRDefault="00680538" w:rsidP="00DD7B5F">
      <w:pPr>
        <w:pStyle w:val="a3"/>
        <w:spacing w:beforeLines="50" w:before="156" w:afterLines="50" w:after="156"/>
        <w:ind w:firstLineChars="200" w:firstLine="420"/>
        <w:rPr>
          <w:rFonts w:hAnsi="宋体" w:cs="宋体"/>
          <w:bCs/>
        </w:rPr>
      </w:pPr>
      <w:r w:rsidRPr="00CD3A46">
        <w:rPr>
          <w:rFonts w:hAnsi="宋体" w:cs="宋体" w:hint="eastAsia"/>
          <w:bCs/>
        </w:rPr>
        <w:t>3</w:t>
      </w:r>
      <w:r w:rsidRPr="00CD3A46">
        <w:rPr>
          <w:rFonts w:hAnsi="宋体" w:cs="宋体"/>
          <w:bCs/>
        </w:rPr>
        <w:t xml:space="preserve">.1 </w:t>
      </w:r>
      <w:r w:rsidR="008D1C83">
        <w:rPr>
          <w:rFonts w:hAnsi="宋体" w:cs="宋体" w:hint="eastAsia"/>
          <w:bCs/>
        </w:rPr>
        <w:t>常用</w:t>
      </w:r>
      <w:r w:rsidR="00C1637A">
        <w:rPr>
          <w:rFonts w:hAnsi="宋体" w:cs="宋体" w:hint="eastAsia"/>
          <w:bCs/>
        </w:rPr>
        <w:t>高级统计学（</w:t>
      </w:r>
      <w:r w:rsidR="008D1C83">
        <w:rPr>
          <w:rFonts w:hAnsi="宋体" w:cs="宋体" w:hint="eastAsia"/>
          <w:bCs/>
        </w:rPr>
        <w:t>三大回归</w:t>
      </w:r>
      <w:r w:rsidR="00C1637A">
        <w:rPr>
          <w:rFonts w:hAnsi="宋体" w:cs="宋体" w:hint="eastAsia"/>
          <w:bCs/>
        </w:rPr>
        <w:t>）</w:t>
      </w:r>
      <w:r w:rsidR="008D1C83">
        <w:rPr>
          <w:rFonts w:hAnsi="宋体" w:cs="宋体" w:hint="eastAsia"/>
          <w:bCs/>
        </w:rPr>
        <w:t>分析</w:t>
      </w:r>
      <w:r w:rsidR="00C1637A">
        <w:rPr>
          <w:rFonts w:hAnsi="宋体" w:cs="宋体" w:hint="eastAsia"/>
          <w:bCs/>
        </w:rPr>
        <w:t>方法</w:t>
      </w:r>
      <w:r w:rsidR="008D1C83">
        <w:rPr>
          <w:rFonts w:hAnsi="宋体" w:cs="宋体" w:hint="eastAsia"/>
          <w:bCs/>
        </w:rPr>
        <w:t>：</w:t>
      </w:r>
      <w:r w:rsidR="00662779">
        <w:rPr>
          <w:rFonts w:hAnsi="宋体" w:cs="宋体" w:hint="eastAsia"/>
          <w:bCs/>
        </w:rPr>
        <w:t>通过学习，要求学生熟悉</w:t>
      </w:r>
      <w:r w:rsidR="00CD3A46" w:rsidRPr="00CD3A46">
        <w:rPr>
          <w:rFonts w:hAnsi="宋体" w:cs="宋体" w:hint="eastAsia"/>
          <w:bCs/>
        </w:rPr>
        <w:t>多重线性回归、</w:t>
      </w:r>
      <w:r w:rsidR="00CD3A46" w:rsidRPr="00CD3A46">
        <w:rPr>
          <w:rFonts w:hAnsi="宋体" w:cs="宋体"/>
          <w:bCs/>
        </w:rPr>
        <w:t>logistic回归和生存分析</w:t>
      </w:r>
      <w:r w:rsidR="00CD3A46" w:rsidRPr="00CD3A46">
        <w:rPr>
          <w:rFonts w:hAnsi="宋体" w:cs="宋体" w:hint="eastAsia"/>
          <w:bCs/>
        </w:rPr>
        <w:t>的方法和理论，以及其应用条件，</w:t>
      </w:r>
      <w:r w:rsidR="00C1637A">
        <w:rPr>
          <w:rFonts w:hAnsi="宋体" w:cs="宋体" w:hint="eastAsia"/>
          <w:bCs/>
        </w:rPr>
        <w:t>并</w:t>
      </w:r>
      <w:r w:rsidR="00CD3A46">
        <w:rPr>
          <w:rFonts w:hAnsi="宋体" w:cs="宋体" w:hint="eastAsia"/>
          <w:bCs/>
        </w:rPr>
        <w:t>能</w:t>
      </w:r>
      <w:r w:rsidR="00CD3A46" w:rsidRPr="00CD3A46">
        <w:rPr>
          <w:rFonts w:hAnsi="宋体" w:cs="宋体" w:hint="eastAsia"/>
          <w:bCs/>
        </w:rPr>
        <w:t>应用SAS软件进行分析</w:t>
      </w:r>
      <w:r w:rsidR="00C1637A">
        <w:rPr>
          <w:rFonts w:hAnsi="宋体" w:cs="宋体" w:hint="eastAsia"/>
          <w:bCs/>
        </w:rPr>
        <w:t>和</w:t>
      </w:r>
      <w:r w:rsidR="00CD3A46" w:rsidRPr="00CD3A46">
        <w:rPr>
          <w:rFonts w:hAnsi="宋体" w:cs="宋体" w:hint="eastAsia"/>
          <w:bCs/>
        </w:rPr>
        <w:t>对结果进行正确解释。</w:t>
      </w:r>
    </w:p>
    <w:p w14:paraId="07B5CA50" w14:textId="649D948A" w:rsidR="00680538" w:rsidRPr="00CD3A46" w:rsidRDefault="00680538" w:rsidP="00DD7B5F">
      <w:pPr>
        <w:pStyle w:val="a3"/>
        <w:spacing w:beforeLines="50" w:before="156" w:afterLines="50" w:after="156"/>
        <w:ind w:firstLineChars="200" w:firstLine="420"/>
        <w:rPr>
          <w:rFonts w:hAnsi="宋体" w:cs="宋体"/>
          <w:bCs/>
        </w:rPr>
      </w:pPr>
      <w:r w:rsidRPr="00CD3A46">
        <w:rPr>
          <w:rFonts w:hAnsi="宋体" w:cs="宋体" w:hint="eastAsia"/>
          <w:bCs/>
        </w:rPr>
        <w:t>3</w:t>
      </w:r>
      <w:r w:rsidRPr="00CD3A46">
        <w:rPr>
          <w:rFonts w:hAnsi="宋体" w:cs="宋体"/>
          <w:bCs/>
        </w:rPr>
        <w:t>.2</w:t>
      </w:r>
      <w:r w:rsidR="00CD3A46" w:rsidRPr="00CD3A46">
        <w:rPr>
          <w:rFonts w:hAnsi="宋体" w:cs="宋体"/>
          <w:bCs/>
        </w:rPr>
        <w:t xml:space="preserve"> </w:t>
      </w:r>
      <w:r w:rsidR="008D1C83">
        <w:rPr>
          <w:rFonts w:hAnsi="宋体" w:cs="宋体" w:hint="eastAsia"/>
          <w:bCs/>
        </w:rPr>
        <w:t>人口学统计和数据初步挖掘：</w:t>
      </w:r>
      <w:r w:rsidR="00CD3A46" w:rsidRPr="00CD3A46">
        <w:rPr>
          <w:rFonts w:hAnsi="宋体" w:cs="宋体" w:hint="eastAsia"/>
          <w:bCs/>
        </w:rPr>
        <w:t>通过学习，要求学生</w:t>
      </w:r>
      <w:r w:rsidR="004359A8">
        <w:rPr>
          <w:rFonts w:hAnsi="宋体" w:cs="宋体" w:hint="eastAsia"/>
          <w:bCs/>
        </w:rPr>
        <w:t>理解</w:t>
      </w:r>
      <w:r w:rsidR="00CD3A46">
        <w:rPr>
          <w:rFonts w:hAnsi="宋体" w:cs="宋体" w:hint="eastAsia"/>
          <w:bCs/>
        </w:rPr>
        <w:t>医学人口统计描述方法</w:t>
      </w:r>
      <w:r w:rsidR="00E6093A">
        <w:rPr>
          <w:rFonts w:hAnsi="宋体" w:cs="宋体" w:hint="eastAsia"/>
          <w:bCs/>
        </w:rPr>
        <w:t>，寿命表分析和应用</w:t>
      </w:r>
      <w:r w:rsidR="00CD3A46">
        <w:rPr>
          <w:rFonts w:hAnsi="宋体" w:cs="宋体" w:hint="eastAsia"/>
          <w:bCs/>
        </w:rPr>
        <w:t>，</w:t>
      </w:r>
      <w:r w:rsidR="00E6093A">
        <w:rPr>
          <w:rFonts w:hAnsi="宋体" w:cs="宋体" w:hint="eastAsia"/>
          <w:bCs/>
        </w:rPr>
        <w:t>以及</w:t>
      </w:r>
      <w:r w:rsidR="00CD3A46">
        <w:rPr>
          <w:rFonts w:hAnsi="宋体" w:cs="宋体" w:hint="eastAsia"/>
          <w:bCs/>
        </w:rPr>
        <w:t>M</w:t>
      </w:r>
      <w:r w:rsidR="00CD3A46">
        <w:rPr>
          <w:rFonts w:hAnsi="宋体" w:cs="宋体"/>
          <w:bCs/>
        </w:rPr>
        <w:t>eta</w:t>
      </w:r>
      <w:r w:rsidR="00CD3A46">
        <w:rPr>
          <w:rFonts w:hAnsi="宋体" w:cs="宋体" w:hint="eastAsia"/>
          <w:bCs/>
        </w:rPr>
        <w:t>分析等初步数据挖掘方法。</w:t>
      </w:r>
    </w:p>
    <w:p w14:paraId="035C6BF6" w14:textId="1E42598C" w:rsidR="00E05E8B" w:rsidRPr="000C357C"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BA67012" w14:textId="7C7AA2C2"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696E8D8" w14:textId="77777777" w:rsidTr="00DD7B5F">
        <w:trPr>
          <w:jc w:val="center"/>
        </w:trPr>
        <w:tc>
          <w:tcPr>
            <w:tcW w:w="1302" w:type="dxa"/>
            <w:vAlign w:val="center"/>
          </w:tcPr>
          <w:p w14:paraId="0B2622C2"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1101324"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0BB1B6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5180C2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6B7C342" w14:textId="77777777" w:rsidTr="00DD7B5F">
        <w:trPr>
          <w:jc w:val="center"/>
        </w:trPr>
        <w:tc>
          <w:tcPr>
            <w:tcW w:w="1302" w:type="dxa"/>
            <w:vMerge w:val="restart"/>
            <w:vAlign w:val="center"/>
          </w:tcPr>
          <w:p w14:paraId="366F748C"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C24013F" w14:textId="6242DF07" w:rsidR="00E05E8B" w:rsidRDefault="00E05E8B" w:rsidP="00D40C66">
            <w:pPr>
              <w:pStyle w:val="a3"/>
              <w:spacing w:beforeLines="50" w:before="156" w:afterLines="50" w:after="156"/>
              <w:rPr>
                <w:rFonts w:hAnsi="宋体" w:cs="宋体"/>
              </w:rPr>
            </w:pPr>
            <w:r>
              <w:rPr>
                <w:rFonts w:hAnsi="宋体" w:cs="宋体" w:hint="eastAsia"/>
              </w:rPr>
              <w:t>1.1</w:t>
            </w:r>
            <w:r w:rsidR="00647B4E" w:rsidRPr="00647B4E">
              <w:rPr>
                <w:rFonts w:hAnsi="宋体" w:cs="宋体" w:hint="eastAsia"/>
              </w:rPr>
              <w:t>基本概念和理论</w:t>
            </w:r>
          </w:p>
          <w:p w14:paraId="6CD6DCAC" w14:textId="0C87430D" w:rsidR="00AC4D7D" w:rsidRDefault="00AC4D7D" w:rsidP="00D40C66">
            <w:pPr>
              <w:pStyle w:val="a3"/>
              <w:spacing w:beforeLines="50" w:before="156" w:afterLines="50" w:after="156"/>
              <w:rPr>
                <w:rFonts w:hAnsi="宋体" w:cs="宋体"/>
              </w:rPr>
            </w:pPr>
          </w:p>
        </w:tc>
        <w:tc>
          <w:tcPr>
            <w:tcW w:w="3118" w:type="dxa"/>
            <w:vAlign w:val="center"/>
          </w:tcPr>
          <w:p w14:paraId="09DCAD12" w14:textId="25D3D590" w:rsidR="00A15182" w:rsidRPr="00620590" w:rsidRDefault="00A15182" w:rsidP="00D40C66">
            <w:pPr>
              <w:pStyle w:val="a3"/>
              <w:spacing w:beforeLines="50" w:before="156" w:afterLines="50" w:after="156"/>
              <w:rPr>
                <w:rFonts w:hAnsi="宋体" w:cs="宋体"/>
              </w:rPr>
            </w:pPr>
            <w:r w:rsidRPr="00620590">
              <w:rPr>
                <w:rFonts w:hAnsi="宋体" w:cs="宋体" w:hint="eastAsia"/>
              </w:rPr>
              <w:t xml:space="preserve">第一章至第七章，及第十三章 </w:t>
            </w:r>
          </w:p>
        </w:tc>
        <w:tc>
          <w:tcPr>
            <w:tcW w:w="2688" w:type="dxa"/>
            <w:vAlign w:val="center"/>
          </w:tcPr>
          <w:p w14:paraId="71E8454E" w14:textId="04509C01" w:rsidR="00647B4E" w:rsidRPr="00647B4E" w:rsidRDefault="00C1637A" w:rsidP="00D40C66">
            <w:pPr>
              <w:pStyle w:val="a3"/>
              <w:spacing w:beforeLines="50" w:before="156" w:afterLines="50" w:after="156"/>
              <w:rPr>
                <w:rFonts w:hAnsi="宋体"/>
              </w:rPr>
            </w:pPr>
            <w:r>
              <w:rPr>
                <w:rFonts w:hAnsi="宋体" w:cs="宋体" w:hint="eastAsia"/>
              </w:rPr>
              <w:t>掌握卫生统计学基本概念和理论，将保证学生</w:t>
            </w:r>
            <w:r w:rsidR="00960956">
              <w:rPr>
                <w:rFonts w:hAnsi="宋体" w:cs="宋体" w:hint="eastAsia"/>
              </w:rPr>
              <w:t>从根本上</w:t>
            </w:r>
            <w:r>
              <w:rPr>
                <w:rFonts w:hAnsi="宋体" w:cs="宋体" w:hint="eastAsia"/>
              </w:rPr>
              <w:t>达到</w:t>
            </w:r>
            <w:r w:rsidR="00AC4D7D" w:rsidRPr="00AC4D7D">
              <w:rPr>
                <w:rFonts w:hAnsi="宋体" w:cs="宋体" w:hint="eastAsia"/>
              </w:rPr>
              <w:t>（苏大教【</w:t>
            </w:r>
            <w:r w:rsidR="00AC4D7D" w:rsidRPr="00AC4D7D">
              <w:rPr>
                <w:rFonts w:hAnsi="宋体" w:cs="宋体"/>
              </w:rPr>
              <w:t>2013】139号）</w:t>
            </w:r>
            <w:r w:rsidR="00647B4E">
              <w:rPr>
                <w:rFonts w:hAnsi="宋体" w:cs="宋体" w:hint="eastAsia"/>
              </w:rPr>
              <w:t>要求：</w:t>
            </w:r>
            <w:r w:rsidR="00D40C66" w:rsidRPr="00BE641C">
              <w:rPr>
                <w:rFonts w:hAnsi="宋体" w:cs="宋体" w:hint="eastAsia"/>
              </w:rPr>
              <w:t>(</w:t>
            </w:r>
            <w:r w:rsidR="00D40C66" w:rsidRPr="00BE641C">
              <w:rPr>
                <w:rFonts w:hAnsi="宋体" w:cs="宋体"/>
              </w:rPr>
              <w:t>1)</w:t>
            </w:r>
            <w:r w:rsidR="00647B4E" w:rsidRPr="00BE641C">
              <w:rPr>
                <w:rFonts w:hAnsi="宋体"/>
              </w:rPr>
              <w:t>掌握预防医学的基本理论知识和防疫工作的基本能力</w:t>
            </w:r>
            <w:r w:rsidR="00647B4E" w:rsidRPr="00BE641C">
              <w:rPr>
                <w:rFonts w:hAnsi="宋体" w:hint="eastAsia"/>
              </w:rPr>
              <w:t>；</w:t>
            </w:r>
            <w:r w:rsidR="00D40C66" w:rsidRPr="00BE641C">
              <w:rPr>
                <w:rFonts w:hAnsi="宋体"/>
              </w:rPr>
              <w:t>(6)</w:t>
            </w:r>
            <w:r w:rsidR="00E47A34" w:rsidRPr="00BE641C">
              <w:rPr>
                <w:rFonts w:hAnsi="宋体"/>
              </w:rPr>
              <w:t>能够归纳、整理、分析调查与实验结果</w:t>
            </w:r>
            <w:r w:rsidR="00960956" w:rsidRPr="00BE641C">
              <w:rPr>
                <w:rFonts w:hAnsi="宋体" w:hint="eastAsia"/>
              </w:rPr>
              <w:t>，撰写论文</w:t>
            </w:r>
            <w:r w:rsidR="00E47A34" w:rsidRPr="00BE641C">
              <w:rPr>
                <w:rFonts w:hAnsi="宋体"/>
              </w:rPr>
              <w:t>；</w:t>
            </w:r>
          </w:p>
        </w:tc>
      </w:tr>
      <w:tr w:rsidR="00E05E8B" w14:paraId="6297F3D9" w14:textId="77777777" w:rsidTr="00DD7B5F">
        <w:trPr>
          <w:jc w:val="center"/>
        </w:trPr>
        <w:tc>
          <w:tcPr>
            <w:tcW w:w="1302" w:type="dxa"/>
            <w:vMerge/>
            <w:vAlign w:val="center"/>
          </w:tcPr>
          <w:p w14:paraId="02CAB9FC"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6EEFBA90" w14:textId="335BC0E8" w:rsidR="00E05E8B" w:rsidRDefault="00E05E8B" w:rsidP="00D40C66">
            <w:pPr>
              <w:pStyle w:val="a3"/>
              <w:spacing w:beforeLines="50" w:before="156" w:afterLines="50" w:after="156"/>
              <w:rPr>
                <w:rFonts w:hAnsi="宋体" w:cs="宋体"/>
              </w:rPr>
            </w:pPr>
            <w:r>
              <w:rPr>
                <w:rFonts w:hAnsi="宋体" w:cs="宋体" w:hint="eastAsia"/>
              </w:rPr>
              <w:t>1.2</w:t>
            </w:r>
            <w:r w:rsidR="00647B4E" w:rsidRPr="00647B4E">
              <w:rPr>
                <w:rFonts w:hAnsi="宋体" w:cs="宋体" w:hint="eastAsia"/>
              </w:rPr>
              <w:t>常用统计分析方法</w:t>
            </w:r>
          </w:p>
          <w:p w14:paraId="364DA787" w14:textId="49DAEE2B" w:rsidR="00D22262" w:rsidRDefault="00D22262" w:rsidP="00D40C66">
            <w:pPr>
              <w:pStyle w:val="a3"/>
              <w:spacing w:beforeLines="50" w:before="156" w:afterLines="50" w:after="156"/>
              <w:rPr>
                <w:rFonts w:hAnsi="宋体" w:cs="宋体"/>
              </w:rPr>
            </w:pPr>
          </w:p>
        </w:tc>
        <w:tc>
          <w:tcPr>
            <w:tcW w:w="3118" w:type="dxa"/>
            <w:vAlign w:val="center"/>
          </w:tcPr>
          <w:p w14:paraId="5C20BB9D" w14:textId="55E031D5" w:rsidR="00E05E8B" w:rsidRPr="00620590" w:rsidRDefault="00A15182" w:rsidP="00D40C66">
            <w:pPr>
              <w:pStyle w:val="a3"/>
              <w:spacing w:beforeLines="50" w:before="156" w:afterLines="50" w:after="156"/>
              <w:rPr>
                <w:rFonts w:hAnsi="宋体" w:cs="宋体"/>
              </w:rPr>
            </w:pPr>
            <w:r w:rsidRPr="00620590">
              <w:rPr>
                <w:rFonts w:hAnsi="宋体" w:cs="宋体" w:hint="eastAsia"/>
              </w:rPr>
              <w:t>第八章至第十二章</w:t>
            </w:r>
          </w:p>
        </w:tc>
        <w:tc>
          <w:tcPr>
            <w:tcW w:w="2688" w:type="dxa"/>
            <w:vAlign w:val="center"/>
          </w:tcPr>
          <w:p w14:paraId="6ECA5125" w14:textId="47C64A79" w:rsidR="00647B4E" w:rsidRPr="00647B4E" w:rsidRDefault="00C1637A" w:rsidP="00D40C66">
            <w:pPr>
              <w:pStyle w:val="a3"/>
              <w:spacing w:beforeLines="50" w:before="156" w:afterLines="50" w:after="156"/>
              <w:rPr>
                <w:rFonts w:hAnsi="宋体" w:cstheme="minorBidi"/>
              </w:rPr>
            </w:pPr>
            <w:r>
              <w:rPr>
                <w:rFonts w:hAnsi="宋体" w:cs="宋体" w:hint="eastAsia"/>
              </w:rPr>
              <w:t>掌握常用统计学分析方法（如t检验、卡方检验等），在</w:t>
            </w:r>
            <w:r w:rsidR="00BC6BF5">
              <w:rPr>
                <w:rFonts w:hAnsi="宋体" w:cs="宋体" w:hint="eastAsia"/>
              </w:rPr>
              <w:t>没有</w:t>
            </w:r>
            <w:r>
              <w:rPr>
                <w:rFonts w:hAnsi="宋体" w:cs="宋体" w:hint="eastAsia"/>
              </w:rPr>
              <w:t>统计软件</w:t>
            </w:r>
            <w:r w:rsidR="00070284">
              <w:rPr>
                <w:rFonts w:hAnsi="宋体" w:cs="宋体" w:hint="eastAsia"/>
              </w:rPr>
              <w:t>利用</w:t>
            </w:r>
            <w:r>
              <w:rPr>
                <w:rFonts w:hAnsi="宋体" w:cs="宋体" w:hint="eastAsia"/>
              </w:rPr>
              <w:t>前提下，保证学生达到</w:t>
            </w:r>
            <w:r w:rsidR="00647B4E" w:rsidRPr="00AC4D7D">
              <w:rPr>
                <w:rFonts w:hAnsi="宋体" w:cs="宋体" w:hint="eastAsia"/>
              </w:rPr>
              <w:t>（苏大教【</w:t>
            </w:r>
            <w:r w:rsidR="00647B4E" w:rsidRPr="00AC4D7D">
              <w:rPr>
                <w:rFonts w:hAnsi="宋体" w:cs="宋体"/>
              </w:rPr>
              <w:t>2013】139号）</w:t>
            </w:r>
            <w:r w:rsidR="00647B4E">
              <w:rPr>
                <w:rFonts w:hAnsi="宋体" w:cs="宋体" w:hint="eastAsia"/>
              </w:rPr>
              <w:t>要求：</w:t>
            </w:r>
            <w:r w:rsidR="00D40C66">
              <w:rPr>
                <w:rFonts w:hAnsi="宋体" w:cs="宋体" w:hint="eastAsia"/>
              </w:rPr>
              <w:t>(</w:t>
            </w:r>
            <w:r w:rsidR="00D40C66">
              <w:rPr>
                <w:rFonts w:hAnsi="宋体" w:cs="宋体"/>
              </w:rPr>
              <w:t>1)</w:t>
            </w:r>
            <w:r w:rsidR="00647B4E" w:rsidRPr="00070284">
              <w:rPr>
                <w:rFonts w:hAnsi="宋体"/>
              </w:rPr>
              <w:t>掌握预防医学的基本理论知识和防疫工作的基本能力</w:t>
            </w:r>
            <w:r w:rsidR="00647B4E" w:rsidRPr="00070284">
              <w:rPr>
                <w:rFonts w:hAnsi="宋体" w:hint="eastAsia"/>
              </w:rPr>
              <w:t>；</w:t>
            </w:r>
            <w:r w:rsidR="00D40C66" w:rsidRPr="00070284">
              <w:rPr>
                <w:rFonts w:hAnsi="宋体"/>
              </w:rPr>
              <w:t>(3)</w:t>
            </w:r>
            <w:r w:rsidR="00647B4E" w:rsidRPr="00070284">
              <w:rPr>
                <w:rFonts w:hAnsi="宋体"/>
              </w:rPr>
              <w:t>具有分析影响人群健康的各种因素和疾病流行规律的技能</w:t>
            </w:r>
            <w:r w:rsidR="00647B4E" w:rsidRPr="00070284">
              <w:rPr>
                <w:rFonts w:hAnsi="宋体" w:hint="eastAsia"/>
              </w:rPr>
              <w:t>；</w:t>
            </w:r>
            <w:r w:rsidR="00E47A34" w:rsidRPr="00647B4E">
              <w:rPr>
                <w:rFonts w:hAnsi="宋体" w:cstheme="minorBidi" w:hint="eastAsia"/>
              </w:rPr>
              <w:t xml:space="preserve"> </w:t>
            </w:r>
            <w:r w:rsidR="002B1DF3" w:rsidRPr="002B1DF3">
              <w:rPr>
                <w:rFonts w:hAnsi="宋体" w:cstheme="minorBidi"/>
              </w:rPr>
              <w:t>(6)能够归</w:t>
            </w:r>
            <w:r w:rsidR="002B1DF3" w:rsidRPr="002B1DF3">
              <w:rPr>
                <w:rFonts w:hAnsi="宋体" w:cstheme="minorBidi"/>
              </w:rPr>
              <w:lastRenderedPageBreak/>
              <w:t>纳、整理、分析调查与实验结果，撰写论文；</w:t>
            </w:r>
          </w:p>
        </w:tc>
      </w:tr>
      <w:tr w:rsidR="00E05E8B" w14:paraId="6D6942E5" w14:textId="77777777" w:rsidTr="00DD7B5F">
        <w:trPr>
          <w:jc w:val="center"/>
        </w:trPr>
        <w:tc>
          <w:tcPr>
            <w:tcW w:w="1302" w:type="dxa"/>
            <w:vMerge w:val="restart"/>
            <w:vAlign w:val="center"/>
          </w:tcPr>
          <w:p w14:paraId="7A72ABF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75A382BA" w14:textId="11D6B6AF" w:rsidR="00E05E8B" w:rsidRDefault="00E05E8B" w:rsidP="00D40C66">
            <w:pPr>
              <w:pStyle w:val="a3"/>
              <w:spacing w:beforeLines="50" w:before="156" w:afterLines="50" w:after="156"/>
              <w:rPr>
                <w:rFonts w:hAnsi="宋体" w:cs="宋体"/>
              </w:rPr>
            </w:pPr>
            <w:r>
              <w:rPr>
                <w:rFonts w:hAnsi="宋体" w:cs="宋体" w:hint="eastAsia"/>
              </w:rPr>
              <w:t>2.1</w:t>
            </w:r>
            <w:r w:rsidR="00605399">
              <w:rPr>
                <w:rFonts w:hAnsi="宋体" w:cs="宋体"/>
              </w:rPr>
              <w:t xml:space="preserve"> </w:t>
            </w:r>
            <w:r w:rsidR="00647B4E" w:rsidRPr="00647B4E">
              <w:rPr>
                <w:rFonts w:hAnsi="宋体" w:cs="宋体"/>
              </w:rPr>
              <w:t>SAS软件初步</w:t>
            </w:r>
          </w:p>
          <w:p w14:paraId="1C3BFE4C" w14:textId="7DD5296F" w:rsidR="00D22262" w:rsidRDefault="00D22262" w:rsidP="00D40C66">
            <w:pPr>
              <w:pStyle w:val="a3"/>
              <w:spacing w:beforeLines="50" w:before="156" w:afterLines="50" w:after="156"/>
              <w:rPr>
                <w:rFonts w:hAnsi="宋体" w:cs="宋体"/>
              </w:rPr>
            </w:pPr>
          </w:p>
        </w:tc>
        <w:tc>
          <w:tcPr>
            <w:tcW w:w="3118" w:type="dxa"/>
            <w:vAlign w:val="center"/>
          </w:tcPr>
          <w:p w14:paraId="44975BE3" w14:textId="108B6FEF" w:rsidR="00E05E8B" w:rsidRPr="00620590" w:rsidRDefault="00A15182" w:rsidP="00D40C66">
            <w:pPr>
              <w:pStyle w:val="a3"/>
              <w:spacing w:beforeLines="50" w:before="156" w:afterLines="50" w:after="156"/>
              <w:rPr>
                <w:rFonts w:hAnsi="宋体" w:cs="宋体"/>
              </w:rPr>
            </w:pPr>
            <w:r w:rsidRPr="00620590">
              <w:rPr>
                <w:rFonts w:hAnsi="宋体" w:cs="宋体" w:hint="eastAsia"/>
              </w:rPr>
              <w:t>第二十四章</w:t>
            </w:r>
          </w:p>
        </w:tc>
        <w:tc>
          <w:tcPr>
            <w:tcW w:w="2688" w:type="dxa"/>
            <w:vAlign w:val="center"/>
          </w:tcPr>
          <w:p w14:paraId="7DACE8BB" w14:textId="03F52D4D" w:rsidR="004F213E" w:rsidRPr="00E47A34" w:rsidRDefault="00C1637A" w:rsidP="00D40C66">
            <w:pPr>
              <w:pStyle w:val="a3"/>
              <w:spacing w:beforeLines="50" w:before="156" w:afterLines="50" w:after="156"/>
              <w:rPr>
                <w:rFonts w:hAnsi="宋体"/>
              </w:rPr>
            </w:pPr>
            <w:r>
              <w:rPr>
                <w:rFonts w:hAnsi="宋体" w:cs="宋体" w:hint="eastAsia"/>
              </w:rPr>
              <w:t>掌握SAS软件</w:t>
            </w:r>
            <w:r w:rsidR="00960956">
              <w:rPr>
                <w:rFonts w:hAnsi="宋体" w:cs="宋体" w:hint="eastAsia"/>
              </w:rPr>
              <w:t>这门工具</w:t>
            </w:r>
            <w:r>
              <w:rPr>
                <w:rFonts w:hAnsi="宋体" w:cs="宋体" w:hint="eastAsia"/>
              </w:rPr>
              <w:t>，将有利于学生</w:t>
            </w:r>
            <w:r w:rsidR="00960956">
              <w:rPr>
                <w:rFonts w:hAnsi="宋体" w:cs="宋体" w:hint="eastAsia"/>
              </w:rPr>
              <w:t>达到</w:t>
            </w:r>
            <w:r w:rsidR="00E47A34" w:rsidRPr="00AC4D7D">
              <w:rPr>
                <w:rFonts w:hAnsi="宋体" w:cs="宋体" w:hint="eastAsia"/>
              </w:rPr>
              <w:t>（苏大教【</w:t>
            </w:r>
            <w:r w:rsidR="00E47A34" w:rsidRPr="00AC4D7D">
              <w:rPr>
                <w:rFonts w:hAnsi="宋体" w:cs="宋体"/>
              </w:rPr>
              <w:t>2013】139号）</w:t>
            </w:r>
            <w:r w:rsidR="00E47A34">
              <w:rPr>
                <w:rFonts w:hAnsi="宋体" w:cs="宋体" w:hint="eastAsia"/>
              </w:rPr>
              <w:t>要求：</w:t>
            </w:r>
            <w:r w:rsidR="00E47A34" w:rsidRPr="00070284">
              <w:rPr>
                <w:rFonts w:hAnsi="宋体"/>
              </w:rPr>
              <w:t>⑶具有分析影响人群健康的各种因素和疾病流行规律的技能</w:t>
            </w:r>
            <w:r w:rsidR="00E47A34" w:rsidRPr="00070284">
              <w:rPr>
                <w:rFonts w:hAnsi="宋体" w:hint="eastAsia"/>
              </w:rPr>
              <w:t>；</w:t>
            </w:r>
          </w:p>
        </w:tc>
      </w:tr>
      <w:tr w:rsidR="00E05E8B" w14:paraId="084D5CE8" w14:textId="77777777" w:rsidTr="00DD7B5F">
        <w:trPr>
          <w:jc w:val="center"/>
        </w:trPr>
        <w:tc>
          <w:tcPr>
            <w:tcW w:w="1302" w:type="dxa"/>
            <w:vMerge/>
            <w:vAlign w:val="center"/>
          </w:tcPr>
          <w:p w14:paraId="7A3839DB"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1D6A07D1" w14:textId="13191687" w:rsidR="00E05E8B" w:rsidRDefault="00E05E8B" w:rsidP="00D40C66">
            <w:pPr>
              <w:pStyle w:val="a3"/>
              <w:spacing w:beforeLines="50" w:before="156" w:afterLines="50" w:after="156"/>
              <w:rPr>
                <w:rFonts w:hAnsi="宋体" w:cs="宋体"/>
              </w:rPr>
            </w:pPr>
            <w:r>
              <w:rPr>
                <w:rFonts w:hAnsi="宋体" w:cs="宋体" w:hint="eastAsia"/>
              </w:rPr>
              <w:t>2.2</w:t>
            </w:r>
            <w:r w:rsidR="00605399">
              <w:rPr>
                <w:rFonts w:hAnsi="宋体" w:cs="宋体"/>
              </w:rPr>
              <w:t xml:space="preserve"> </w:t>
            </w:r>
            <w:r w:rsidR="00647B4E" w:rsidRPr="00647B4E">
              <w:rPr>
                <w:rFonts w:hAnsi="宋体" w:cs="宋体"/>
              </w:rPr>
              <w:t>SAS软件应用</w:t>
            </w:r>
          </w:p>
          <w:p w14:paraId="5A1091B3" w14:textId="1CDB2012" w:rsidR="00D22262" w:rsidRDefault="00D22262" w:rsidP="00D40C66">
            <w:pPr>
              <w:pStyle w:val="a3"/>
              <w:spacing w:beforeLines="50" w:before="156" w:afterLines="50" w:after="156"/>
              <w:rPr>
                <w:rFonts w:hAnsi="宋体" w:cs="宋体"/>
              </w:rPr>
            </w:pPr>
          </w:p>
        </w:tc>
        <w:tc>
          <w:tcPr>
            <w:tcW w:w="3118" w:type="dxa"/>
            <w:vAlign w:val="center"/>
          </w:tcPr>
          <w:p w14:paraId="48B265B4" w14:textId="47090397" w:rsidR="00620590" w:rsidRPr="00620590" w:rsidRDefault="00620590" w:rsidP="00D40C66">
            <w:pPr>
              <w:pStyle w:val="a3"/>
              <w:spacing w:beforeLines="50" w:before="156" w:afterLines="50" w:after="156"/>
              <w:rPr>
                <w:rFonts w:ascii="黑体" w:hAnsi="宋体"/>
                <w:szCs w:val="21"/>
              </w:rPr>
            </w:pPr>
            <w:r w:rsidRPr="00620590">
              <w:rPr>
                <w:rFonts w:ascii="黑体" w:hAnsi="宋体" w:hint="eastAsia"/>
                <w:szCs w:val="21"/>
              </w:rPr>
              <w:t>第二章至第十三章</w:t>
            </w:r>
            <w:r w:rsidR="003F04B7">
              <w:rPr>
                <w:rFonts w:ascii="黑体" w:hAnsi="宋体" w:hint="eastAsia"/>
                <w:szCs w:val="21"/>
              </w:rPr>
              <w:t xml:space="preserve"> </w:t>
            </w:r>
            <w:r w:rsidR="00BC6BF5">
              <w:rPr>
                <w:rFonts w:ascii="黑体" w:hAnsi="宋体" w:hint="eastAsia"/>
                <w:szCs w:val="21"/>
              </w:rPr>
              <w:t>关于</w:t>
            </w:r>
            <w:r w:rsidRPr="00620590">
              <w:rPr>
                <w:rFonts w:ascii="黑体" w:hAnsi="宋体" w:hint="eastAsia"/>
                <w:szCs w:val="21"/>
              </w:rPr>
              <w:t>SAS</w:t>
            </w:r>
            <w:r w:rsidR="003F04B7">
              <w:rPr>
                <w:rFonts w:ascii="黑体" w:hAnsi="宋体" w:hint="eastAsia"/>
                <w:szCs w:val="21"/>
              </w:rPr>
              <w:t>应用于</w:t>
            </w:r>
            <w:r w:rsidRPr="00620590">
              <w:rPr>
                <w:rFonts w:ascii="黑体" w:hAnsi="宋体" w:hint="eastAsia"/>
                <w:szCs w:val="21"/>
              </w:rPr>
              <w:t>例题分析</w:t>
            </w:r>
          </w:p>
        </w:tc>
        <w:tc>
          <w:tcPr>
            <w:tcW w:w="2688" w:type="dxa"/>
            <w:vAlign w:val="center"/>
          </w:tcPr>
          <w:p w14:paraId="7EF496E2" w14:textId="65DB5665" w:rsidR="004F213E" w:rsidRPr="00E47A34" w:rsidRDefault="00960956" w:rsidP="00D40C66">
            <w:pPr>
              <w:pStyle w:val="a3"/>
              <w:spacing w:beforeLines="50" w:before="156" w:afterLines="50" w:after="156"/>
              <w:rPr>
                <w:rFonts w:hAnsi="宋体"/>
              </w:rPr>
            </w:pPr>
            <w:r>
              <w:rPr>
                <w:rFonts w:hAnsi="宋体" w:cs="宋体" w:hint="eastAsia"/>
              </w:rPr>
              <w:t>掌握统计软件在常用统计方法应用，将促进学生达到</w:t>
            </w:r>
            <w:r w:rsidR="00E47A34" w:rsidRPr="00AC4D7D">
              <w:rPr>
                <w:rFonts w:hAnsi="宋体" w:cs="宋体" w:hint="eastAsia"/>
              </w:rPr>
              <w:t>（苏大教【</w:t>
            </w:r>
            <w:r w:rsidR="00E47A34" w:rsidRPr="00AC4D7D">
              <w:rPr>
                <w:rFonts w:hAnsi="宋体" w:cs="宋体"/>
              </w:rPr>
              <w:t>2013】139号）</w:t>
            </w:r>
            <w:r w:rsidR="00E47A34">
              <w:rPr>
                <w:rFonts w:hAnsi="宋体" w:cs="宋体" w:hint="eastAsia"/>
              </w:rPr>
              <w:t>要求：</w:t>
            </w:r>
            <w:r w:rsidR="00E47A34" w:rsidRPr="00070284">
              <w:rPr>
                <w:rFonts w:hAnsi="宋体"/>
              </w:rPr>
              <w:t>⑶具有分析影响人群健康的各种因素和疾病流行规律的技能</w:t>
            </w:r>
            <w:r w:rsidR="00E47A34" w:rsidRPr="00070284">
              <w:rPr>
                <w:rFonts w:hAnsi="宋体" w:hint="eastAsia"/>
              </w:rPr>
              <w:t>；</w:t>
            </w:r>
          </w:p>
        </w:tc>
      </w:tr>
      <w:tr w:rsidR="009C6B46" w14:paraId="319A9FD6" w14:textId="77777777" w:rsidTr="00DD7B5F">
        <w:trPr>
          <w:jc w:val="center"/>
        </w:trPr>
        <w:tc>
          <w:tcPr>
            <w:tcW w:w="1302" w:type="dxa"/>
            <w:vMerge w:val="restart"/>
            <w:vAlign w:val="center"/>
          </w:tcPr>
          <w:p w14:paraId="1AF1ED0D" w14:textId="4F790A71" w:rsidR="009C6B46" w:rsidRDefault="009C6B46" w:rsidP="009C6B46">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C1A2765" w14:textId="549D60FF" w:rsidR="009C6B46" w:rsidRDefault="009C6B46" w:rsidP="00D40C66">
            <w:pPr>
              <w:pStyle w:val="a3"/>
              <w:spacing w:beforeLines="50" w:before="156" w:afterLines="50" w:after="156"/>
              <w:rPr>
                <w:rFonts w:hAnsi="宋体" w:cs="宋体"/>
                <w:szCs w:val="21"/>
              </w:rPr>
            </w:pPr>
            <w:r>
              <w:rPr>
                <w:rFonts w:hAnsi="宋体" w:cs="宋体"/>
                <w:szCs w:val="21"/>
              </w:rPr>
              <w:t>3.1</w:t>
            </w:r>
            <w:r w:rsidR="00647B4E">
              <w:rPr>
                <w:rFonts w:hAnsi="宋体" w:cs="宋体" w:hint="eastAsia"/>
              </w:rPr>
              <w:t>常用三种高级分析方法及其SAS软件应用</w:t>
            </w:r>
          </w:p>
          <w:p w14:paraId="4E1FCB1D" w14:textId="07BA9606" w:rsidR="00D22262" w:rsidRDefault="00D22262" w:rsidP="00D40C66">
            <w:pPr>
              <w:pStyle w:val="a3"/>
              <w:spacing w:beforeLines="50" w:before="156" w:afterLines="50" w:after="156"/>
              <w:rPr>
                <w:rFonts w:hAnsi="宋体" w:cs="宋体"/>
              </w:rPr>
            </w:pPr>
          </w:p>
        </w:tc>
        <w:tc>
          <w:tcPr>
            <w:tcW w:w="3118" w:type="dxa"/>
            <w:vAlign w:val="center"/>
          </w:tcPr>
          <w:p w14:paraId="34BFE4A3" w14:textId="22F9EA2B" w:rsidR="009C6B46" w:rsidRPr="00620590" w:rsidRDefault="00620590" w:rsidP="00D40C66">
            <w:pPr>
              <w:pStyle w:val="a3"/>
              <w:spacing w:beforeLines="50" w:before="156" w:afterLines="50" w:after="156"/>
              <w:rPr>
                <w:rFonts w:ascii="黑体" w:hAnsi="宋体"/>
                <w:szCs w:val="21"/>
              </w:rPr>
            </w:pPr>
            <w:r w:rsidRPr="00620590">
              <w:rPr>
                <w:rFonts w:ascii="黑体" w:hAnsi="宋体" w:hint="eastAsia"/>
                <w:szCs w:val="21"/>
              </w:rPr>
              <w:t>第十七章至第十九章</w:t>
            </w:r>
          </w:p>
        </w:tc>
        <w:tc>
          <w:tcPr>
            <w:tcW w:w="2688" w:type="dxa"/>
            <w:vAlign w:val="center"/>
          </w:tcPr>
          <w:p w14:paraId="40B31788" w14:textId="34E7912C" w:rsidR="004F213E" w:rsidRPr="00E47A34" w:rsidRDefault="00960956" w:rsidP="00D40C66">
            <w:pPr>
              <w:pStyle w:val="a3"/>
              <w:spacing w:beforeLines="50" w:before="156" w:afterLines="50" w:after="156"/>
              <w:rPr>
                <w:rFonts w:hAnsi="宋体"/>
              </w:rPr>
            </w:pPr>
            <w:r>
              <w:rPr>
                <w:rFonts w:hAnsi="宋体" w:cs="宋体" w:hint="eastAsia"/>
              </w:rPr>
              <w:t>熟悉高级统计学方法及其应用，将极大促进学生达到</w:t>
            </w:r>
            <w:r w:rsidR="00E47A34" w:rsidRPr="00AC4D7D">
              <w:rPr>
                <w:rFonts w:hAnsi="宋体" w:cs="宋体" w:hint="eastAsia"/>
              </w:rPr>
              <w:t>（苏大教【</w:t>
            </w:r>
            <w:r w:rsidR="00E47A34" w:rsidRPr="00AC4D7D">
              <w:rPr>
                <w:rFonts w:hAnsi="宋体" w:cs="宋体"/>
              </w:rPr>
              <w:t>2013】139号）</w:t>
            </w:r>
            <w:r w:rsidR="00E47A34">
              <w:rPr>
                <w:rFonts w:hAnsi="宋体" w:cs="宋体" w:hint="eastAsia"/>
              </w:rPr>
              <w:t>要求：</w:t>
            </w:r>
            <w:r w:rsidR="00E47A34" w:rsidRPr="00070284">
              <w:rPr>
                <w:rFonts w:hAnsi="宋体"/>
              </w:rPr>
              <w:t>⑶具有分析影响人群健康的各种因素和疾病流行规律的技能</w:t>
            </w:r>
            <w:r w:rsidR="00E47A34" w:rsidRPr="00070284">
              <w:rPr>
                <w:rFonts w:hAnsi="宋体" w:hint="eastAsia"/>
              </w:rPr>
              <w:t>；</w:t>
            </w:r>
          </w:p>
        </w:tc>
      </w:tr>
      <w:tr w:rsidR="009C6B46" w14:paraId="20C2C55B" w14:textId="77777777" w:rsidTr="00DD7B5F">
        <w:trPr>
          <w:jc w:val="center"/>
        </w:trPr>
        <w:tc>
          <w:tcPr>
            <w:tcW w:w="1302" w:type="dxa"/>
            <w:vMerge/>
            <w:vAlign w:val="center"/>
          </w:tcPr>
          <w:p w14:paraId="13F2B002" w14:textId="5A61837C" w:rsidR="009C6B46" w:rsidRDefault="009C6B46" w:rsidP="00DD7B5F">
            <w:pPr>
              <w:pStyle w:val="a3"/>
              <w:spacing w:beforeLines="50" w:before="156" w:afterLines="50" w:after="156"/>
              <w:jc w:val="center"/>
              <w:rPr>
                <w:rFonts w:hAnsi="宋体" w:cs="宋体"/>
                <w:szCs w:val="21"/>
              </w:rPr>
            </w:pPr>
          </w:p>
        </w:tc>
        <w:tc>
          <w:tcPr>
            <w:tcW w:w="1959" w:type="dxa"/>
            <w:vAlign w:val="center"/>
          </w:tcPr>
          <w:p w14:paraId="0DE304D3" w14:textId="04002FF7" w:rsidR="009C6B46" w:rsidRDefault="009C6B46" w:rsidP="00D40C66">
            <w:pPr>
              <w:pStyle w:val="a3"/>
              <w:spacing w:beforeLines="50" w:before="156" w:afterLines="50" w:after="156"/>
              <w:rPr>
                <w:rFonts w:hAnsi="宋体" w:cs="宋体"/>
                <w:szCs w:val="21"/>
              </w:rPr>
            </w:pPr>
            <w:r>
              <w:rPr>
                <w:rFonts w:hAnsi="宋体" w:cs="宋体"/>
                <w:szCs w:val="21"/>
              </w:rPr>
              <w:t>3.2</w:t>
            </w:r>
            <w:r w:rsidR="00647B4E" w:rsidRPr="00647B4E">
              <w:rPr>
                <w:rFonts w:hAnsi="宋体" w:cs="宋体" w:hint="eastAsia"/>
                <w:szCs w:val="21"/>
              </w:rPr>
              <w:t>人口学统计和数据初步挖掘</w:t>
            </w:r>
          </w:p>
          <w:p w14:paraId="6056F958" w14:textId="3265FE8C" w:rsidR="00D22262" w:rsidRDefault="00D22262" w:rsidP="00D40C66">
            <w:pPr>
              <w:pStyle w:val="a3"/>
              <w:spacing w:beforeLines="50" w:before="156" w:afterLines="50" w:after="156"/>
              <w:rPr>
                <w:rFonts w:hAnsi="宋体" w:cs="宋体"/>
              </w:rPr>
            </w:pPr>
          </w:p>
        </w:tc>
        <w:tc>
          <w:tcPr>
            <w:tcW w:w="3118" w:type="dxa"/>
            <w:vAlign w:val="center"/>
          </w:tcPr>
          <w:p w14:paraId="03A87CCA" w14:textId="438D7755" w:rsidR="009C6B46" w:rsidRPr="00620590" w:rsidRDefault="00620590" w:rsidP="00D40C66">
            <w:pPr>
              <w:pStyle w:val="a3"/>
              <w:spacing w:beforeLines="50" w:before="156" w:afterLines="50" w:after="156"/>
              <w:rPr>
                <w:rFonts w:ascii="黑体" w:hAnsi="宋体"/>
                <w:szCs w:val="21"/>
              </w:rPr>
            </w:pPr>
            <w:r w:rsidRPr="00620590">
              <w:rPr>
                <w:rFonts w:ascii="黑体" w:hAnsi="宋体" w:hint="eastAsia"/>
                <w:szCs w:val="21"/>
              </w:rPr>
              <w:t>第十四章至第十五章，第二十三章</w:t>
            </w:r>
          </w:p>
        </w:tc>
        <w:tc>
          <w:tcPr>
            <w:tcW w:w="2688" w:type="dxa"/>
            <w:vAlign w:val="center"/>
          </w:tcPr>
          <w:p w14:paraId="71C8005C" w14:textId="44F292BD" w:rsidR="004F213E" w:rsidRPr="00E47A34" w:rsidRDefault="00960956" w:rsidP="00D40C66">
            <w:pPr>
              <w:pStyle w:val="a3"/>
              <w:spacing w:beforeLines="50" w:before="156" w:afterLines="50" w:after="156"/>
              <w:rPr>
                <w:rFonts w:hAnsi="宋体"/>
              </w:rPr>
            </w:pPr>
            <w:r>
              <w:rPr>
                <w:rFonts w:hAnsi="宋体" w:cs="宋体" w:hint="eastAsia"/>
              </w:rPr>
              <w:t>实现</w:t>
            </w:r>
            <w:r w:rsidR="00070284">
              <w:rPr>
                <w:rFonts w:hAnsi="宋体" w:cs="宋体" w:hint="eastAsia"/>
              </w:rPr>
              <w:t>课程</w:t>
            </w:r>
            <w:r>
              <w:rPr>
                <w:rFonts w:hAnsi="宋体" w:cs="宋体" w:hint="eastAsia"/>
              </w:rPr>
              <w:t>子目标3</w:t>
            </w:r>
            <w:r>
              <w:rPr>
                <w:rFonts w:hAnsi="宋体" w:cs="宋体"/>
              </w:rPr>
              <w:t>.2</w:t>
            </w:r>
            <w:r>
              <w:rPr>
                <w:rFonts w:hAnsi="宋体" w:cs="宋体" w:hint="eastAsia"/>
              </w:rPr>
              <w:t>将有利于从广度和深度上，促进学生达到</w:t>
            </w:r>
            <w:r w:rsidR="00E47A34" w:rsidRPr="00AC4D7D">
              <w:rPr>
                <w:rFonts w:hAnsi="宋体" w:cs="宋体" w:hint="eastAsia"/>
              </w:rPr>
              <w:t>（苏大教【</w:t>
            </w:r>
            <w:r w:rsidR="00E47A34" w:rsidRPr="00AC4D7D">
              <w:rPr>
                <w:rFonts w:hAnsi="宋体" w:cs="宋体"/>
              </w:rPr>
              <w:t>2013】139号）</w:t>
            </w:r>
            <w:r w:rsidR="00E47A34">
              <w:rPr>
                <w:rFonts w:hAnsi="宋体" w:cs="宋体" w:hint="eastAsia"/>
              </w:rPr>
              <w:t>要求</w:t>
            </w:r>
            <w:r w:rsidR="00E47A34" w:rsidRPr="00070284">
              <w:rPr>
                <w:rFonts w:hAnsi="宋体" w:cs="宋体" w:hint="eastAsia"/>
              </w:rPr>
              <w:t>：</w:t>
            </w:r>
            <w:r w:rsidR="00E47A34" w:rsidRPr="00070284">
              <w:rPr>
                <w:rFonts w:hAnsi="宋体"/>
              </w:rPr>
              <w:t>⑶具有分析影响人群健康的各种因素和疾病流行规律的技能</w:t>
            </w:r>
            <w:r w:rsidR="00E47A34" w:rsidRPr="00070284">
              <w:rPr>
                <w:rFonts w:hAnsi="宋体" w:hint="eastAsia"/>
              </w:rPr>
              <w:t>；</w:t>
            </w:r>
          </w:p>
        </w:tc>
      </w:tr>
    </w:tbl>
    <w:p w14:paraId="5E582779" w14:textId="40C9F17F" w:rsidR="00C00798" w:rsidRPr="007C62ED" w:rsidRDefault="007C62ED" w:rsidP="00DD7B5F">
      <w:pPr>
        <w:spacing w:beforeLines="50" w:before="156" w:afterLines="50" w:after="156"/>
        <w:ind w:firstLineChars="200" w:firstLine="562"/>
        <w:rPr>
          <w:rFonts w:ascii="黑体" w:eastAsia="黑体" w:hAnsi="黑体"/>
          <w:b/>
          <w:sz w:val="28"/>
          <w:szCs w:val="28"/>
        </w:rPr>
      </w:pPr>
      <w:r w:rsidRPr="00644943">
        <w:rPr>
          <w:rFonts w:ascii="黑体" w:eastAsia="黑体" w:hAnsi="黑体" w:hint="eastAsia"/>
          <w:b/>
          <w:sz w:val="28"/>
          <w:szCs w:val="28"/>
        </w:rPr>
        <w:t>三、教学内容</w:t>
      </w:r>
    </w:p>
    <w:p w14:paraId="62E9DD1B" w14:textId="77777777" w:rsidR="00916995" w:rsidRPr="00916995" w:rsidRDefault="00916995" w:rsidP="00916995">
      <w:pPr>
        <w:widowControl/>
        <w:spacing w:beforeLines="50" w:before="156" w:afterLines="50" w:after="156"/>
        <w:ind w:firstLineChars="200" w:firstLine="482"/>
        <w:jc w:val="left"/>
        <w:rPr>
          <w:rFonts w:ascii="黑体" w:eastAsia="黑体" w:hAnsi="黑体" w:cs="Times New Roman"/>
          <w:b/>
          <w:sz w:val="24"/>
          <w:szCs w:val="24"/>
        </w:rPr>
      </w:pPr>
      <w:r w:rsidRPr="00916995">
        <w:rPr>
          <w:rFonts w:ascii="黑体" w:eastAsia="黑体" w:hAnsi="黑体" w:cs="Times New Roman" w:hint="eastAsia"/>
          <w:b/>
          <w:sz w:val="24"/>
          <w:szCs w:val="24"/>
        </w:rPr>
        <w:t xml:space="preserve">第一章 绪论 </w:t>
      </w:r>
    </w:p>
    <w:p w14:paraId="40D43BAF" w14:textId="77777777" w:rsidR="00916995" w:rsidRPr="00916995" w:rsidRDefault="00916995" w:rsidP="00B733B1">
      <w:pPr>
        <w:widowControl/>
        <w:numPr>
          <w:ilvl w:val="0"/>
          <w:numId w:val="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教学目标</w:t>
      </w:r>
    </w:p>
    <w:p w14:paraId="2902917A" w14:textId="77777777" w:rsidR="00916995" w:rsidRPr="00916995" w:rsidRDefault="00916995" w:rsidP="00B733B1">
      <w:pPr>
        <w:widowControl/>
        <w:numPr>
          <w:ilvl w:val="0"/>
          <w:numId w:val="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了解卫生统计学的发展历程；</w:t>
      </w:r>
    </w:p>
    <w:p w14:paraId="6293B42F" w14:textId="77777777" w:rsidR="00916995" w:rsidRPr="00916995" w:rsidRDefault="00916995" w:rsidP="00B733B1">
      <w:pPr>
        <w:widowControl/>
        <w:numPr>
          <w:ilvl w:val="0"/>
          <w:numId w:val="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掌握卫生统计学的基本概念和卫生统计工作的基本步骤。</w:t>
      </w:r>
    </w:p>
    <w:p w14:paraId="5774581F" w14:textId="77777777" w:rsidR="00916995" w:rsidRPr="00916995" w:rsidRDefault="00916995" w:rsidP="00B733B1">
      <w:pPr>
        <w:widowControl/>
        <w:numPr>
          <w:ilvl w:val="0"/>
          <w:numId w:val="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教学重难点</w:t>
      </w:r>
    </w:p>
    <w:p w14:paraId="2565906E" w14:textId="77777777" w:rsidR="00916995" w:rsidRPr="00916995" w:rsidRDefault="00916995" w:rsidP="00B733B1">
      <w:pPr>
        <w:widowControl/>
        <w:numPr>
          <w:ilvl w:val="0"/>
          <w:numId w:val="1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教学重点：卫生统计学的基本概念，资料的类型；</w:t>
      </w:r>
    </w:p>
    <w:p w14:paraId="44628668" w14:textId="77777777" w:rsidR="00916995" w:rsidRPr="00916995" w:rsidRDefault="00916995" w:rsidP="00B733B1">
      <w:pPr>
        <w:widowControl/>
        <w:numPr>
          <w:ilvl w:val="0"/>
          <w:numId w:val="1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教学难点：抽样误差产生的根本原因。</w:t>
      </w:r>
    </w:p>
    <w:p w14:paraId="12CB1156" w14:textId="77777777" w:rsidR="00916995" w:rsidRPr="00916995" w:rsidRDefault="00916995" w:rsidP="00B733B1">
      <w:pPr>
        <w:widowControl/>
        <w:numPr>
          <w:ilvl w:val="0"/>
          <w:numId w:val="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lastRenderedPageBreak/>
        <w:t>教学内容</w:t>
      </w:r>
    </w:p>
    <w:p w14:paraId="1364C3A5" w14:textId="77777777" w:rsidR="00916995" w:rsidRPr="00916995" w:rsidRDefault="00916995" w:rsidP="00B733B1">
      <w:pPr>
        <w:widowControl/>
        <w:numPr>
          <w:ilvl w:val="0"/>
          <w:numId w:val="1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医学统计学的地位和作用；</w:t>
      </w:r>
    </w:p>
    <w:p w14:paraId="1BB25BA6" w14:textId="77777777" w:rsidR="00916995" w:rsidRPr="00916995" w:rsidRDefault="00916995" w:rsidP="00B733B1">
      <w:pPr>
        <w:widowControl/>
        <w:numPr>
          <w:ilvl w:val="0"/>
          <w:numId w:val="1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医学统计学的定义和内容：基本概念，如</w:t>
      </w:r>
      <w:r w:rsidRPr="00916995">
        <w:rPr>
          <w:rFonts w:ascii="宋体" w:eastAsia="宋体" w:hAnsi="宋体" w:cs="TimesNewRomanPSMT"/>
          <w:kern w:val="0"/>
          <w:szCs w:val="21"/>
        </w:rPr>
        <w:t>同质和变异、总体与样本、样本含量、参数与统计量、频率与概率、资料的类型、抽样误差</w:t>
      </w:r>
      <w:r w:rsidRPr="00916995">
        <w:rPr>
          <w:rFonts w:ascii="宋体" w:eastAsia="宋体" w:hAnsi="宋体" w:cs="TimesNewRomanPSMT" w:hint="eastAsia"/>
          <w:kern w:val="0"/>
          <w:szCs w:val="21"/>
        </w:rPr>
        <w:t>；</w:t>
      </w:r>
    </w:p>
    <w:p w14:paraId="2472A674" w14:textId="28F43B72" w:rsidR="00916995" w:rsidRPr="00916995" w:rsidRDefault="00916995" w:rsidP="00B733B1">
      <w:pPr>
        <w:widowControl/>
        <w:numPr>
          <w:ilvl w:val="0"/>
          <w:numId w:val="1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统计资料的类型：变量、变量值；数值资料和分类资料；</w:t>
      </w:r>
    </w:p>
    <w:p w14:paraId="5D687DFD" w14:textId="77777777" w:rsidR="00916995" w:rsidRPr="00916995" w:rsidRDefault="00916995" w:rsidP="00B733B1">
      <w:pPr>
        <w:widowControl/>
        <w:numPr>
          <w:ilvl w:val="0"/>
          <w:numId w:val="1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统计工作的基本步骤：研究</w:t>
      </w:r>
      <w:r w:rsidRPr="00916995">
        <w:rPr>
          <w:rFonts w:ascii="宋体" w:eastAsia="宋体" w:hAnsi="宋体" w:cs="TimesNewRomanPSMT"/>
          <w:kern w:val="0"/>
          <w:szCs w:val="21"/>
        </w:rPr>
        <w:t>设计、收集资料、整理资料、分析资料</w:t>
      </w:r>
      <w:r w:rsidRPr="00916995">
        <w:rPr>
          <w:rFonts w:ascii="宋体" w:eastAsia="宋体" w:hAnsi="宋体" w:cs="TimesNewRomanPSMT" w:hint="eastAsia"/>
          <w:kern w:val="0"/>
          <w:szCs w:val="21"/>
        </w:rPr>
        <w:t>。</w:t>
      </w:r>
    </w:p>
    <w:p w14:paraId="0CB6488D" w14:textId="77777777" w:rsidR="00916995" w:rsidRPr="00916995" w:rsidRDefault="00916995" w:rsidP="00B733B1">
      <w:pPr>
        <w:widowControl/>
        <w:numPr>
          <w:ilvl w:val="0"/>
          <w:numId w:val="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教学方法</w:t>
      </w:r>
    </w:p>
    <w:p w14:paraId="480A0371" w14:textId="77777777" w:rsidR="00916995" w:rsidRPr="00916995" w:rsidRDefault="00916995" w:rsidP="00B733B1">
      <w:pPr>
        <w:widowControl/>
        <w:numPr>
          <w:ilvl w:val="0"/>
          <w:numId w:val="1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讲述法：讲述医学统计学的概念；</w:t>
      </w:r>
    </w:p>
    <w:p w14:paraId="4332E50F" w14:textId="77777777" w:rsidR="00916995" w:rsidRPr="00916995" w:rsidRDefault="00916995" w:rsidP="00B733B1">
      <w:pPr>
        <w:widowControl/>
        <w:numPr>
          <w:ilvl w:val="0"/>
          <w:numId w:val="1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案例教学法：利用生动有趣的例子，讲述卫生统计的发展历史和统计工作的步骤。</w:t>
      </w:r>
    </w:p>
    <w:p w14:paraId="128A5694" w14:textId="77777777" w:rsidR="00916995" w:rsidRPr="00916995" w:rsidRDefault="00916995" w:rsidP="00B733B1">
      <w:pPr>
        <w:widowControl/>
        <w:numPr>
          <w:ilvl w:val="0"/>
          <w:numId w:val="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教学评价</w:t>
      </w:r>
    </w:p>
    <w:p w14:paraId="60283558" w14:textId="77777777" w:rsidR="00916995" w:rsidRPr="00916995" w:rsidRDefault="00916995" w:rsidP="00916995">
      <w:pPr>
        <w:widowControl/>
        <w:autoSpaceDE w:val="0"/>
        <w:autoSpaceDN w:val="0"/>
        <w:adjustRightInd w:val="0"/>
        <w:spacing w:beforeLines="50" w:before="156" w:afterLines="50" w:after="156"/>
        <w:ind w:left="780"/>
        <w:jc w:val="left"/>
        <w:rPr>
          <w:rFonts w:ascii="宋体" w:eastAsia="宋体" w:hAnsi="宋体" w:cs="TimesNewRomanPSMT"/>
          <w:kern w:val="0"/>
          <w:sz w:val="20"/>
          <w:szCs w:val="21"/>
        </w:rPr>
      </w:pPr>
      <w:r w:rsidRPr="00916995">
        <w:rPr>
          <w:rFonts w:ascii="宋体" w:eastAsia="宋体" w:hAnsi="宋体" w:cs="TimesNewRomanPSMT" w:hint="eastAsia"/>
          <w:kern w:val="0"/>
          <w:szCs w:val="21"/>
        </w:rPr>
        <w:t>能熟练掌握医学统计学的概念，学会区分资料的类型，并举一反三、融会贯通。</w:t>
      </w:r>
    </w:p>
    <w:p w14:paraId="0468B3A2" w14:textId="77777777" w:rsidR="00916995" w:rsidRPr="00916995" w:rsidRDefault="00916995" w:rsidP="00916995">
      <w:pPr>
        <w:widowControl/>
        <w:spacing w:beforeLines="50" w:before="156" w:afterLines="50" w:after="156"/>
        <w:ind w:firstLineChars="200" w:firstLine="482"/>
        <w:jc w:val="left"/>
        <w:rPr>
          <w:rFonts w:ascii="黑体" w:eastAsia="黑体" w:hAnsi="黑体" w:cs="Times New Roman"/>
          <w:b/>
          <w:sz w:val="24"/>
          <w:szCs w:val="24"/>
        </w:rPr>
      </w:pPr>
      <w:r w:rsidRPr="00916995">
        <w:rPr>
          <w:rFonts w:ascii="黑体" w:eastAsia="黑体" w:hAnsi="黑体" w:cs="Times New Roman" w:hint="eastAsia"/>
          <w:b/>
          <w:sz w:val="24"/>
          <w:szCs w:val="24"/>
        </w:rPr>
        <w:t xml:space="preserve">第二章 数值变量资料的统计描述 </w:t>
      </w:r>
    </w:p>
    <w:p w14:paraId="3FBFFBAC" w14:textId="77777777" w:rsidR="00916995" w:rsidRPr="00916995" w:rsidRDefault="00916995" w:rsidP="00B733B1">
      <w:pPr>
        <w:widowControl/>
        <w:numPr>
          <w:ilvl w:val="0"/>
          <w:numId w:val="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教学目标</w:t>
      </w:r>
    </w:p>
    <w:p w14:paraId="4326BEF4" w14:textId="77777777" w:rsidR="00916995" w:rsidRPr="00916995" w:rsidRDefault="00916995" w:rsidP="00B733B1">
      <w:pPr>
        <w:widowControl/>
        <w:numPr>
          <w:ilvl w:val="0"/>
          <w:numId w:val="10"/>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熟悉频数分布表的制作；</w:t>
      </w:r>
    </w:p>
    <w:p w14:paraId="4078611F" w14:textId="77777777" w:rsidR="00916995" w:rsidRPr="00916995" w:rsidRDefault="00916995" w:rsidP="00B733B1">
      <w:pPr>
        <w:widowControl/>
        <w:numPr>
          <w:ilvl w:val="0"/>
          <w:numId w:val="10"/>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掌握常见集中和离散趋势的指标，并能根据数据特征进行合理的选择。</w:t>
      </w:r>
    </w:p>
    <w:p w14:paraId="6532AADE" w14:textId="77777777" w:rsidR="00916995" w:rsidRPr="00916995" w:rsidRDefault="00916995" w:rsidP="00B733B1">
      <w:pPr>
        <w:widowControl/>
        <w:numPr>
          <w:ilvl w:val="0"/>
          <w:numId w:val="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教学重难点</w:t>
      </w:r>
    </w:p>
    <w:p w14:paraId="63D1E0DC" w14:textId="77777777" w:rsidR="00916995" w:rsidRPr="00916995" w:rsidRDefault="00916995" w:rsidP="00B733B1">
      <w:pPr>
        <w:widowControl/>
        <w:numPr>
          <w:ilvl w:val="0"/>
          <w:numId w:val="2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教学重点：集中和离散趋势的指标；</w:t>
      </w:r>
    </w:p>
    <w:p w14:paraId="05AC4C70" w14:textId="77777777" w:rsidR="00916995" w:rsidRPr="00916995" w:rsidRDefault="00916995" w:rsidP="00B733B1">
      <w:pPr>
        <w:widowControl/>
        <w:numPr>
          <w:ilvl w:val="0"/>
          <w:numId w:val="2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教学难点：根据数据特征选择合适的集中和离散趋势的指标。</w:t>
      </w:r>
    </w:p>
    <w:p w14:paraId="3DFD2979" w14:textId="77777777" w:rsidR="00916995" w:rsidRPr="00916995" w:rsidRDefault="00916995" w:rsidP="00B733B1">
      <w:pPr>
        <w:widowControl/>
        <w:numPr>
          <w:ilvl w:val="0"/>
          <w:numId w:val="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教学内容</w:t>
      </w:r>
    </w:p>
    <w:p w14:paraId="342CD70E" w14:textId="77777777" w:rsidR="00916995" w:rsidRPr="00916995" w:rsidRDefault="00916995" w:rsidP="00B733B1">
      <w:pPr>
        <w:widowControl/>
        <w:numPr>
          <w:ilvl w:val="0"/>
          <w:numId w:val="1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频数分布表和频数分布图：离散型数值变量资料的频数分布和连续型数值变量资料的频数分布；</w:t>
      </w:r>
    </w:p>
    <w:p w14:paraId="37431498" w14:textId="77777777" w:rsidR="00916995" w:rsidRPr="00916995" w:rsidRDefault="00916995" w:rsidP="00B733B1">
      <w:pPr>
        <w:widowControl/>
        <w:numPr>
          <w:ilvl w:val="0"/>
          <w:numId w:val="1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集中趋势的描述：算数均数、几何均数、中位数和百分位数；</w:t>
      </w:r>
    </w:p>
    <w:p w14:paraId="2379E343" w14:textId="77777777" w:rsidR="00916995" w:rsidRPr="00916995" w:rsidRDefault="00916995" w:rsidP="00B733B1">
      <w:pPr>
        <w:widowControl/>
        <w:numPr>
          <w:ilvl w:val="0"/>
          <w:numId w:val="1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离散趋势的描述：极差、四分位数间距、方差和标准差、变异系数。</w:t>
      </w:r>
    </w:p>
    <w:p w14:paraId="1610453A" w14:textId="77777777" w:rsidR="00916995" w:rsidRPr="00916995" w:rsidRDefault="00916995" w:rsidP="00B733B1">
      <w:pPr>
        <w:widowControl/>
        <w:numPr>
          <w:ilvl w:val="0"/>
          <w:numId w:val="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教学方法</w:t>
      </w:r>
    </w:p>
    <w:p w14:paraId="093C8B47" w14:textId="77777777" w:rsidR="00916995" w:rsidRPr="00916995" w:rsidRDefault="00916995" w:rsidP="00B733B1">
      <w:pPr>
        <w:widowControl/>
        <w:numPr>
          <w:ilvl w:val="0"/>
          <w:numId w:val="11"/>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讲述法：讲述频数分布表和频数分布图的基本步骤；</w:t>
      </w:r>
    </w:p>
    <w:p w14:paraId="72B7E806" w14:textId="77777777" w:rsidR="00916995" w:rsidRPr="00916995" w:rsidRDefault="00916995" w:rsidP="00B733B1">
      <w:pPr>
        <w:widowControl/>
        <w:numPr>
          <w:ilvl w:val="0"/>
          <w:numId w:val="11"/>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案例教学法：利用特定例子，讲述集中和离散趋势指标的选择。</w:t>
      </w:r>
    </w:p>
    <w:p w14:paraId="144D2817" w14:textId="77777777" w:rsidR="00916995" w:rsidRPr="00916995" w:rsidRDefault="00916995" w:rsidP="00B733B1">
      <w:pPr>
        <w:widowControl/>
        <w:numPr>
          <w:ilvl w:val="0"/>
          <w:numId w:val="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教学评价</w:t>
      </w:r>
    </w:p>
    <w:p w14:paraId="6F07C236" w14:textId="77777777" w:rsidR="00916995" w:rsidRPr="00916995" w:rsidRDefault="00916995" w:rsidP="00916995">
      <w:pPr>
        <w:widowControl/>
        <w:spacing w:beforeLines="50" w:before="156" w:afterLines="50" w:after="156"/>
        <w:ind w:left="780"/>
        <w:rPr>
          <w:rFonts w:ascii="宋体" w:eastAsia="宋体" w:hAnsi="宋体" w:cs="TimesNewRomanPSMT"/>
          <w:kern w:val="0"/>
          <w:szCs w:val="21"/>
        </w:rPr>
      </w:pPr>
      <w:r w:rsidRPr="00916995">
        <w:rPr>
          <w:rFonts w:ascii="宋体" w:eastAsia="宋体" w:hAnsi="宋体" w:cs="TimesNewRomanPSMT" w:hint="eastAsia"/>
          <w:kern w:val="0"/>
          <w:szCs w:val="21"/>
        </w:rPr>
        <w:t>能根据数据特征进行集中和离散趋势指标的选择。</w:t>
      </w:r>
    </w:p>
    <w:p w14:paraId="33EDCC86" w14:textId="6B1BF2DC" w:rsidR="00916995" w:rsidRPr="00916995" w:rsidRDefault="00916995" w:rsidP="00916995">
      <w:pPr>
        <w:widowControl/>
        <w:spacing w:beforeLines="50" w:before="156" w:afterLines="50" w:after="156"/>
        <w:ind w:firstLineChars="200" w:firstLine="482"/>
        <w:jc w:val="left"/>
        <w:rPr>
          <w:rFonts w:ascii="黑体" w:eastAsia="黑体" w:hAnsi="黑体" w:cs="Times New Roman"/>
          <w:b/>
          <w:sz w:val="24"/>
          <w:szCs w:val="24"/>
        </w:rPr>
      </w:pPr>
      <w:r w:rsidRPr="00916995">
        <w:rPr>
          <w:rFonts w:ascii="黑体" w:eastAsia="黑体" w:hAnsi="黑体" w:cs="Times New Roman" w:hint="eastAsia"/>
          <w:b/>
          <w:sz w:val="24"/>
          <w:szCs w:val="24"/>
        </w:rPr>
        <w:t xml:space="preserve">第三章 分类变量资料的统计描述 </w:t>
      </w:r>
    </w:p>
    <w:p w14:paraId="44CBFFA7" w14:textId="77777777" w:rsidR="00916995" w:rsidRPr="00916995" w:rsidRDefault="00916995" w:rsidP="00B733B1">
      <w:pPr>
        <w:widowControl/>
        <w:numPr>
          <w:ilvl w:val="0"/>
          <w:numId w:val="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教学目标</w:t>
      </w:r>
    </w:p>
    <w:p w14:paraId="611B94BD" w14:textId="77777777" w:rsidR="00916995" w:rsidRPr="00916995" w:rsidRDefault="00916995" w:rsidP="00B733B1">
      <w:pPr>
        <w:widowControl/>
        <w:numPr>
          <w:ilvl w:val="0"/>
          <w:numId w:val="1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lastRenderedPageBreak/>
        <w:t>掌握常用相对数的类型，熟悉相对数需要注意的问题；</w:t>
      </w:r>
    </w:p>
    <w:p w14:paraId="7A260626" w14:textId="77777777" w:rsidR="00916995" w:rsidRPr="00916995" w:rsidRDefault="00916995" w:rsidP="00B733B1">
      <w:pPr>
        <w:widowControl/>
        <w:numPr>
          <w:ilvl w:val="0"/>
          <w:numId w:val="1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掌握标准化法的应用；</w:t>
      </w:r>
    </w:p>
    <w:p w14:paraId="1FC6EACD" w14:textId="77777777" w:rsidR="00916995" w:rsidRPr="00916995" w:rsidRDefault="00916995" w:rsidP="00B733B1">
      <w:pPr>
        <w:widowControl/>
        <w:numPr>
          <w:ilvl w:val="0"/>
          <w:numId w:val="1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了解动态数列及其分析指标。</w:t>
      </w:r>
    </w:p>
    <w:p w14:paraId="2D2A6BDA" w14:textId="77777777" w:rsidR="00916995" w:rsidRPr="00916995" w:rsidRDefault="00916995" w:rsidP="00B733B1">
      <w:pPr>
        <w:widowControl/>
        <w:numPr>
          <w:ilvl w:val="0"/>
          <w:numId w:val="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教学重难点</w:t>
      </w:r>
    </w:p>
    <w:p w14:paraId="4F785892" w14:textId="77777777" w:rsidR="00916995" w:rsidRPr="00916995" w:rsidRDefault="00916995" w:rsidP="00B733B1">
      <w:pPr>
        <w:widowControl/>
        <w:numPr>
          <w:ilvl w:val="0"/>
          <w:numId w:val="30"/>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教学重点：相对数的类型；</w:t>
      </w:r>
    </w:p>
    <w:p w14:paraId="56EAB2BA" w14:textId="0BEC029F" w:rsidR="00916995" w:rsidRPr="00916995" w:rsidRDefault="00916995" w:rsidP="00B733B1">
      <w:pPr>
        <w:widowControl/>
        <w:numPr>
          <w:ilvl w:val="0"/>
          <w:numId w:val="30"/>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教学难点：</w:t>
      </w:r>
      <w:proofErr w:type="gramStart"/>
      <w:r w:rsidRPr="00916995">
        <w:rPr>
          <w:rFonts w:ascii="宋体" w:eastAsia="宋体" w:hAnsi="宋体" w:cs="TimesNewRomanPSMT" w:hint="eastAsia"/>
          <w:kern w:val="0"/>
          <w:szCs w:val="21"/>
        </w:rPr>
        <w:t>森普森</w:t>
      </w:r>
      <w:proofErr w:type="gramEnd"/>
      <w:r w:rsidRPr="00916995">
        <w:rPr>
          <w:rFonts w:ascii="宋体" w:eastAsia="宋体" w:hAnsi="宋体" w:cs="TimesNewRomanPSMT" w:hint="eastAsia"/>
          <w:kern w:val="0"/>
          <w:szCs w:val="21"/>
        </w:rPr>
        <w:t>悖论出现原因，直接和间接标准化法</w:t>
      </w:r>
      <w:r w:rsidR="00BC6BF5">
        <w:rPr>
          <w:rFonts w:ascii="宋体" w:eastAsia="宋体" w:hAnsi="宋体" w:cs="TimesNewRomanPSMT" w:hint="eastAsia"/>
          <w:kern w:val="0"/>
          <w:szCs w:val="21"/>
        </w:rPr>
        <w:t>计算</w:t>
      </w:r>
      <w:r w:rsidRPr="00916995">
        <w:rPr>
          <w:rFonts w:ascii="宋体" w:eastAsia="宋体" w:hAnsi="宋体" w:cs="TimesNewRomanPSMT" w:hint="eastAsia"/>
          <w:kern w:val="0"/>
          <w:szCs w:val="21"/>
        </w:rPr>
        <w:t>过程。</w:t>
      </w:r>
    </w:p>
    <w:p w14:paraId="04D773AC" w14:textId="77777777" w:rsidR="00916995" w:rsidRPr="00916995" w:rsidRDefault="00916995" w:rsidP="00B733B1">
      <w:pPr>
        <w:widowControl/>
        <w:numPr>
          <w:ilvl w:val="0"/>
          <w:numId w:val="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教学内容</w:t>
      </w:r>
    </w:p>
    <w:p w14:paraId="587D48C0" w14:textId="77777777" w:rsidR="00916995" w:rsidRPr="00916995" w:rsidRDefault="00916995" w:rsidP="00B733B1">
      <w:pPr>
        <w:widowControl/>
        <w:numPr>
          <w:ilvl w:val="0"/>
          <w:numId w:val="1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常用相对数：率、构成比、比值比；</w:t>
      </w:r>
    </w:p>
    <w:p w14:paraId="595CE197" w14:textId="7C44EADD" w:rsidR="00916995" w:rsidRPr="00916995" w:rsidRDefault="00916995" w:rsidP="00B733B1">
      <w:pPr>
        <w:widowControl/>
        <w:numPr>
          <w:ilvl w:val="0"/>
          <w:numId w:val="1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应用相对数需要注意的问题：有足够样本量；不能以构成比代替率；样本量不同时，不能直接</w:t>
      </w:r>
      <w:proofErr w:type="gramStart"/>
      <w:r w:rsidRPr="00916995">
        <w:rPr>
          <w:rFonts w:ascii="宋体" w:eastAsia="宋体" w:hAnsi="宋体" w:cs="TimesNewRomanPSMT" w:hint="eastAsia"/>
          <w:kern w:val="0"/>
          <w:szCs w:val="21"/>
        </w:rPr>
        <w:t>对率相加</w:t>
      </w:r>
      <w:proofErr w:type="gramEnd"/>
      <w:r w:rsidR="00BC6BF5">
        <w:rPr>
          <w:rFonts w:ascii="宋体" w:eastAsia="宋体" w:hAnsi="宋体" w:cs="TimesNewRomanPSMT" w:hint="eastAsia"/>
          <w:kern w:val="0"/>
          <w:szCs w:val="21"/>
        </w:rPr>
        <w:t>或</w:t>
      </w:r>
      <w:r w:rsidRPr="00916995">
        <w:rPr>
          <w:rFonts w:ascii="宋体" w:eastAsia="宋体" w:hAnsi="宋体" w:cs="TimesNewRomanPSMT" w:hint="eastAsia"/>
          <w:kern w:val="0"/>
          <w:szCs w:val="21"/>
        </w:rPr>
        <w:t>减；样本相对数比较时，要进行假设检验；</w:t>
      </w:r>
    </w:p>
    <w:p w14:paraId="5B4730A6" w14:textId="77777777" w:rsidR="00916995" w:rsidRPr="00916995" w:rsidRDefault="00916995" w:rsidP="00B733B1">
      <w:pPr>
        <w:widowControl/>
        <w:numPr>
          <w:ilvl w:val="0"/>
          <w:numId w:val="1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标准化法：</w:t>
      </w:r>
      <w:proofErr w:type="gramStart"/>
      <w:r w:rsidRPr="00916995">
        <w:rPr>
          <w:rFonts w:ascii="宋体" w:eastAsia="宋体" w:hAnsi="宋体" w:cs="TimesNewRomanPSMT" w:hint="eastAsia"/>
          <w:kern w:val="0"/>
          <w:szCs w:val="21"/>
        </w:rPr>
        <w:t>森普森</w:t>
      </w:r>
      <w:proofErr w:type="gramEnd"/>
      <w:r w:rsidRPr="00916995">
        <w:rPr>
          <w:rFonts w:ascii="宋体" w:eastAsia="宋体" w:hAnsi="宋体" w:cs="TimesNewRomanPSMT" w:hint="eastAsia"/>
          <w:kern w:val="0"/>
          <w:szCs w:val="21"/>
        </w:rPr>
        <w:t>悖论；直接标准化法和间接标准化法；</w:t>
      </w:r>
    </w:p>
    <w:p w14:paraId="5522457E" w14:textId="77777777" w:rsidR="00916995" w:rsidRPr="00916995" w:rsidRDefault="00916995" w:rsidP="00B733B1">
      <w:pPr>
        <w:widowControl/>
        <w:numPr>
          <w:ilvl w:val="0"/>
          <w:numId w:val="1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动态数列及其分析指标：绝对增长量、发展速度和增长速度、平均发展速度和平均增长速度。</w:t>
      </w:r>
    </w:p>
    <w:p w14:paraId="1ED0CFE9" w14:textId="77777777" w:rsidR="00916995" w:rsidRPr="00916995" w:rsidRDefault="00916995" w:rsidP="00B733B1">
      <w:pPr>
        <w:widowControl/>
        <w:numPr>
          <w:ilvl w:val="0"/>
          <w:numId w:val="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教学方法</w:t>
      </w:r>
    </w:p>
    <w:p w14:paraId="4BC4EF04" w14:textId="77777777" w:rsidR="00916995" w:rsidRPr="00916995" w:rsidRDefault="00916995" w:rsidP="00B733B1">
      <w:pPr>
        <w:widowControl/>
        <w:numPr>
          <w:ilvl w:val="0"/>
          <w:numId w:val="1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讲述法：讲述相对数和绝对数在应用上的不同，同时介绍常见相对数；</w:t>
      </w:r>
    </w:p>
    <w:p w14:paraId="5D125055" w14:textId="4EF38E32" w:rsidR="00916995" w:rsidRPr="00916995" w:rsidRDefault="00916995" w:rsidP="00B733B1">
      <w:pPr>
        <w:widowControl/>
        <w:numPr>
          <w:ilvl w:val="0"/>
          <w:numId w:val="1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案例教学法：利用特定例子，讲述辛普森悖论产生的原因，引出解决方法；</w:t>
      </w:r>
    </w:p>
    <w:p w14:paraId="22A0AB97" w14:textId="77777777" w:rsidR="00916995" w:rsidRPr="00916995" w:rsidRDefault="00916995" w:rsidP="00B733B1">
      <w:pPr>
        <w:widowControl/>
        <w:numPr>
          <w:ilvl w:val="0"/>
          <w:numId w:val="1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计算例题法：给出特定的例子和数据，让同学们自己动手进行直接和间接标准化的计算，深刻理解两者在应用条件、计算过程和结果解读中的异同。</w:t>
      </w:r>
    </w:p>
    <w:p w14:paraId="08E38A1D" w14:textId="77777777" w:rsidR="00916995" w:rsidRPr="00916995" w:rsidRDefault="00916995" w:rsidP="00B733B1">
      <w:pPr>
        <w:widowControl/>
        <w:numPr>
          <w:ilvl w:val="0"/>
          <w:numId w:val="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教学评价</w:t>
      </w:r>
    </w:p>
    <w:p w14:paraId="1C362E3D" w14:textId="2A40D709" w:rsidR="00916995" w:rsidRPr="00916995" w:rsidRDefault="00916995" w:rsidP="00916995">
      <w:pPr>
        <w:widowControl/>
        <w:spacing w:beforeLines="50" w:before="156" w:afterLines="50" w:after="156"/>
        <w:ind w:left="780"/>
        <w:rPr>
          <w:rFonts w:ascii="宋体" w:eastAsia="宋体" w:hAnsi="宋体" w:cs="TimesNewRomanPSMT"/>
          <w:kern w:val="0"/>
          <w:szCs w:val="21"/>
        </w:rPr>
      </w:pPr>
      <w:r w:rsidRPr="00916995">
        <w:rPr>
          <w:rFonts w:ascii="宋体" w:eastAsia="宋体" w:hAnsi="宋体" w:cs="TimesNewRomanPSMT" w:hint="eastAsia"/>
          <w:kern w:val="0"/>
          <w:szCs w:val="21"/>
        </w:rPr>
        <w:t>能熟练运用相对数，并能采用标准化法进行数据间的比较。</w:t>
      </w:r>
    </w:p>
    <w:p w14:paraId="2A6721E7" w14:textId="77777777" w:rsidR="00916995" w:rsidRPr="00916995" w:rsidRDefault="00916995" w:rsidP="003B7FCE">
      <w:pPr>
        <w:widowControl/>
        <w:spacing w:beforeLines="50" w:before="156" w:afterLines="50" w:after="156"/>
        <w:ind w:firstLineChars="200" w:firstLine="482"/>
        <w:jc w:val="left"/>
        <w:rPr>
          <w:rFonts w:ascii="黑体" w:eastAsia="黑体" w:hAnsi="黑体" w:cs="Times New Roman"/>
          <w:b/>
          <w:sz w:val="24"/>
          <w:szCs w:val="24"/>
        </w:rPr>
      </w:pPr>
      <w:r w:rsidRPr="00916995">
        <w:rPr>
          <w:rFonts w:ascii="黑体" w:eastAsia="黑体" w:hAnsi="黑体" w:cs="Times New Roman" w:hint="eastAsia"/>
          <w:b/>
          <w:sz w:val="24"/>
          <w:szCs w:val="24"/>
        </w:rPr>
        <w:t xml:space="preserve">第四章 基本分布 </w:t>
      </w:r>
    </w:p>
    <w:p w14:paraId="518C6A44" w14:textId="77777777" w:rsidR="00916995" w:rsidRPr="00916995" w:rsidRDefault="00916995" w:rsidP="00B733B1">
      <w:pPr>
        <w:widowControl/>
        <w:numPr>
          <w:ilvl w:val="0"/>
          <w:numId w:val="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教学目标</w:t>
      </w:r>
    </w:p>
    <w:p w14:paraId="12D59A42" w14:textId="77777777" w:rsidR="00916995" w:rsidRPr="00916995" w:rsidRDefault="00916995" w:rsidP="00B733B1">
      <w:pPr>
        <w:widowControl/>
        <w:numPr>
          <w:ilvl w:val="0"/>
          <w:numId w:val="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了解正态分布的意义；掌握正态分布、</w:t>
      </w:r>
      <w:r w:rsidRPr="00916995">
        <w:rPr>
          <w:rFonts w:ascii="宋体" w:eastAsia="宋体" w:hAnsi="宋体" w:cs="TimesNewRomanPSMT"/>
          <w:kern w:val="0"/>
          <w:szCs w:val="21"/>
        </w:rPr>
        <w:t>t</w:t>
      </w:r>
      <w:r w:rsidRPr="00916995">
        <w:rPr>
          <w:rFonts w:ascii="宋体" w:eastAsia="宋体" w:hAnsi="宋体" w:cs="TimesNewRomanPSMT" w:hint="eastAsia"/>
          <w:kern w:val="0"/>
          <w:szCs w:val="21"/>
        </w:rPr>
        <w:t>分布、二项分布的主要性质；</w:t>
      </w:r>
    </w:p>
    <w:p w14:paraId="278B8A81" w14:textId="77777777" w:rsidR="00916995" w:rsidRPr="00916995" w:rsidRDefault="00916995" w:rsidP="00B733B1">
      <w:pPr>
        <w:widowControl/>
        <w:numPr>
          <w:ilvl w:val="0"/>
          <w:numId w:val="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掌握正态分布、标准正态分布及</w:t>
      </w:r>
      <w:r w:rsidRPr="00916995">
        <w:rPr>
          <w:rFonts w:ascii="宋体" w:eastAsia="宋体" w:hAnsi="宋体" w:cs="TimesNewRomanPSMT"/>
          <w:kern w:val="0"/>
          <w:szCs w:val="21"/>
        </w:rPr>
        <w:t>t</w:t>
      </w:r>
      <w:r w:rsidRPr="00916995">
        <w:rPr>
          <w:rFonts w:ascii="宋体" w:eastAsia="宋体" w:hAnsi="宋体" w:cs="TimesNewRomanPSMT" w:hint="eastAsia"/>
          <w:kern w:val="0"/>
          <w:szCs w:val="21"/>
        </w:rPr>
        <w:t>分布之间的联系和转化过程；</w:t>
      </w:r>
    </w:p>
    <w:p w14:paraId="2F4D3701" w14:textId="3908017B" w:rsidR="00916995" w:rsidRPr="00916995" w:rsidRDefault="00916995" w:rsidP="00B733B1">
      <w:pPr>
        <w:widowControl/>
        <w:numPr>
          <w:ilvl w:val="0"/>
          <w:numId w:val="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熟练</w:t>
      </w:r>
      <w:r w:rsidR="00BC6BF5">
        <w:rPr>
          <w:rFonts w:ascii="宋体" w:eastAsia="宋体" w:hAnsi="宋体" w:cs="TimesNewRomanPSMT" w:hint="eastAsia"/>
          <w:kern w:val="0"/>
          <w:szCs w:val="21"/>
        </w:rPr>
        <w:t>利用</w:t>
      </w:r>
      <w:r w:rsidRPr="00916995">
        <w:rPr>
          <w:rFonts w:ascii="宋体" w:eastAsia="宋体" w:hAnsi="宋体" w:cs="TimesNewRomanPSMT" w:hint="eastAsia"/>
          <w:kern w:val="0"/>
          <w:szCs w:val="21"/>
        </w:rPr>
        <w:t>标准正态分布表法</w:t>
      </w:r>
      <w:r w:rsidR="00BC6BF5">
        <w:rPr>
          <w:rFonts w:ascii="宋体" w:eastAsia="宋体" w:hAnsi="宋体" w:cs="TimesNewRomanPSMT" w:hint="eastAsia"/>
          <w:kern w:val="0"/>
          <w:szCs w:val="21"/>
        </w:rPr>
        <w:t>，</w:t>
      </w:r>
      <w:r w:rsidR="003B7FCE" w:rsidRPr="00F0223A">
        <w:rPr>
          <w:rFonts w:ascii="宋体" w:eastAsia="宋体" w:hAnsi="宋体" w:cs="TimesNewRomanPSMT" w:hint="eastAsia"/>
          <w:kern w:val="0"/>
          <w:szCs w:val="21"/>
        </w:rPr>
        <w:t>计算</w:t>
      </w:r>
      <w:r w:rsidRPr="00916995">
        <w:rPr>
          <w:rFonts w:ascii="宋体" w:eastAsia="宋体" w:hAnsi="宋体" w:cs="TimesNewRomanPSMT" w:hint="eastAsia"/>
          <w:kern w:val="0"/>
          <w:szCs w:val="21"/>
        </w:rPr>
        <w:t>标准正</w:t>
      </w:r>
      <w:proofErr w:type="gramStart"/>
      <w:r w:rsidRPr="00916995">
        <w:rPr>
          <w:rFonts w:ascii="宋体" w:eastAsia="宋体" w:hAnsi="宋体" w:cs="TimesNewRomanPSMT" w:hint="eastAsia"/>
          <w:kern w:val="0"/>
          <w:szCs w:val="21"/>
        </w:rPr>
        <w:t>态总体</w:t>
      </w:r>
      <w:proofErr w:type="gramEnd"/>
      <w:r w:rsidRPr="00916995">
        <w:rPr>
          <w:rFonts w:ascii="宋体" w:eastAsia="宋体" w:hAnsi="宋体" w:cs="TimesNewRomanPSMT" w:hint="eastAsia"/>
          <w:kern w:val="0"/>
          <w:szCs w:val="21"/>
        </w:rPr>
        <w:t>在某一区间内取值的概率；</w:t>
      </w:r>
    </w:p>
    <w:p w14:paraId="4043E76C" w14:textId="77777777" w:rsidR="00916995" w:rsidRPr="00916995" w:rsidRDefault="00916995" w:rsidP="00B733B1">
      <w:pPr>
        <w:widowControl/>
        <w:numPr>
          <w:ilvl w:val="0"/>
          <w:numId w:val="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熟悉正态分布的应用。</w:t>
      </w:r>
    </w:p>
    <w:p w14:paraId="0811EDB5" w14:textId="77777777" w:rsidR="00916995" w:rsidRPr="00916995" w:rsidRDefault="00916995" w:rsidP="00B733B1">
      <w:pPr>
        <w:widowControl/>
        <w:numPr>
          <w:ilvl w:val="0"/>
          <w:numId w:val="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教学重难点</w:t>
      </w:r>
    </w:p>
    <w:p w14:paraId="32D8F991" w14:textId="77777777" w:rsidR="00916995" w:rsidRPr="00916995" w:rsidRDefault="00916995" w:rsidP="00B733B1">
      <w:pPr>
        <w:widowControl/>
        <w:numPr>
          <w:ilvl w:val="0"/>
          <w:numId w:val="31"/>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教学重点：正态分布、</w:t>
      </w:r>
      <w:r w:rsidRPr="00916995">
        <w:rPr>
          <w:rFonts w:ascii="宋体" w:eastAsia="宋体" w:hAnsi="宋体" w:cs="TimesNewRomanPSMT"/>
          <w:kern w:val="0"/>
          <w:szCs w:val="21"/>
        </w:rPr>
        <w:t>t</w:t>
      </w:r>
      <w:r w:rsidRPr="00916995">
        <w:rPr>
          <w:rFonts w:ascii="宋体" w:eastAsia="宋体" w:hAnsi="宋体" w:cs="TimesNewRomanPSMT" w:hint="eastAsia"/>
          <w:kern w:val="0"/>
          <w:szCs w:val="21"/>
        </w:rPr>
        <w:t>分布的意义、概念和性质；</w:t>
      </w:r>
    </w:p>
    <w:p w14:paraId="48EB0E16" w14:textId="77777777" w:rsidR="00916995" w:rsidRPr="00916995" w:rsidRDefault="00916995" w:rsidP="00B733B1">
      <w:pPr>
        <w:widowControl/>
        <w:numPr>
          <w:ilvl w:val="0"/>
          <w:numId w:val="31"/>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教学难点：样本均数的标准误和t转换的理论依据。</w:t>
      </w:r>
    </w:p>
    <w:p w14:paraId="7C8836BC" w14:textId="77777777" w:rsidR="00916995" w:rsidRPr="00916995" w:rsidRDefault="00916995" w:rsidP="00B733B1">
      <w:pPr>
        <w:widowControl/>
        <w:numPr>
          <w:ilvl w:val="0"/>
          <w:numId w:val="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教学内容</w:t>
      </w:r>
    </w:p>
    <w:p w14:paraId="10A8B4D9" w14:textId="77777777" w:rsidR="00916995" w:rsidRPr="00916995" w:rsidRDefault="00916995" w:rsidP="00B733B1">
      <w:pPr>
        <w:widowControl/>
        <w:numPr>
          <w:ilvl w:val="0"/>
          <w:numId w:val="1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随机变量和正态分布的前世今生：随机变量、正态分布的前世和今生；</w:t>
      </w:r>
    </w:p>
    <w:p w14:paraId="332EA7B3" w14:textId="77777777" w:rsidR="00916995" w:rsidRPr="00916995" w:rsidRDefault="00916995" w:rsidP="00B733B1">
      <w:pPr>
        <w:widowControl/>
        <w:numPr>
          <w:ilvl w:val="0"/>
          <w:numId w:val="1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lastRenderedPageBreak/>
        <w:t>正态分布的特征：随处可见的正态分布曲线、正态分布的特点、标准正态分布和标准正态转换；</w:t>
      </w:r>
    </w:p>
    <w:p w14:paraId="1FE440B7" w14:textId="77777777" w:rsidR="00916995" w:rsidRPr="00916995" w:rsidRDefault="00916995" w:rsidP="00B733B1">
      <w:pPr>
        <w:widowControl/>
        <w:numPr>
          <w:ilvl w:val="0"/>
          <w:numId w:val="1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医学参考值的确定；</w:t>
      </w:r>
    </w:p>
    <w:p w14:paraId="12937949" w14:textId="77777777" w:rsidR="00916995" w:rsidRPr="00916995" w:rsidRDefault="00916995" w:rsidP="00B733B1">
      <w:pPr>
        <w:widowControl/>
        <w:numPr>
          <w:ilvl w:val="0"/>
          <w:numId w:val="1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kern w:val="0"/>
          <w:szCs w:val="21"/>
        </w:rPr>
        <w:t>t</w:t>
      </w:r>
      <w:r w:rsidRPr="00916995">
        <w:rPr>
          <w:rFonts w:ascii="宋体" w:eastAsia="宋体" w:hAnsi="宋体" w:cs="TimesNewRomanPSMT" w:hint="eastAsia"/>
          <w:kern w:val="0"/>
          <w:szCs w:val="21"/>
        </w:rPr>
        <w:t>分布：抽样误差和其产生原因；样本均数的标准误；</w:t>
      </w:r>
      <w:r w:rsidRPr="00916995">
        <w:rPr>
          <w:rFonts w:ascii="宋体" w:eastAsia="宋体" w:hAnsi="宋体" w:cs="TimesNewRomanPSMT"/>
          <w:kern w:val="0"/>
          <w:szCs w:val="21"/>
        </w:rPr>
        <w:t>t</w:t>
      </w:r>
      <w:r w:rsidRPr="00916995">
        <w:rPr>
          <w:rFonts w:ascii="宋体" w:eastAsia="宋体" w:hAnsi="宋体" w:cs="TimesNewRomanPSMT" w:hint="eastAsia"/>
          <w:kern w:val="0"/>
          <w:szCs w:val="21"/>
        </w:rPr>
        <w:t>转换和</w:t>
      </w:r>
      <w:r w:rsidRPr="00916995">
        <w:rPr>
          <w:rFonts w:ascii="宋体" w:eastAsia="宋体" w:hAnsi="宋体" w:cs="TimesNewRomanPSMT"/>
          <w:kern w:val="0"/>
          <w:szCs w:val="21"/>
        </w:rPr>
        <w:t>t</w:t>
      </w:r>
      <w:r w:rsidRPr="00916995">
        <w:rPr>
          <w:rFonts w:ascii="宋体" w:eastAsia="宋体" w:hAnsi="宋体" w:cs="TimesNewRomanPSMT" w:hint="eastAsia"/>
          <w:kern w:val="0"/>
          <w:szCs w:val="21"/>
        </w:rPr>
        <w:t>分布；</w:t>
      </w:r>
    </w:p>
    <w:p w14:paraId="3EA09FF7" w14:textId="77777777" w:rsidR="00916995" w:rsidRPr="00916995" w:rsidRDefault="00916995" w:rsidP="00B733B1">
      <w:pPr>
        <w:widowControl/>
        <w:numPr>
          <w:ilvl w:val="0"/>
          <w:numId w:val="1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二项分布；</w:t>
      </w:r>
    </w:p>
    <w:p w14:paraId="33259448" w14:textId="77777777" w:rsidR="00916995" w:rsidRPr="00916995" w:rsidRDefault="00916995" w:rsidP="00B733B1">
      <w:pPr>
        <w:widowControl/>
        <w:numPr>
          <w:ilvl w:val="0"/>
          <w:numId w:val="1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泊松分布。</w:t>
      </w:r>
    </w:p>
    <w:p w14:paraId="43B667EC" w14:textId="77777777" w:rsidR="00916995" w:rsidRPr="00916995" w:rsidRDefault="00916995" w:rsidP="00B733B1">
      <w:pPr>
        <w:widowControl/>
        <w:numPr>
          <w:ilvl w:val="0"/>
          <w:numId w:val="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教学方法</w:t>
      </w:r>
    </w:p>
    <w:p w14:paraId="47BD9370" w14:textId="77777777" w:rsidR="00916995" w:rsidRPr="00916995" w:rsidRDefault="00916995" w:rsidP="00B733B1">
      <w:pPr>
        <w:widowControl/>
        <w:numPr>
          <w:ilvl w:val="0"/>
          <w:numId w:val="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启发探究法：在学生已经掌握总体密度曲线的基础上，通过具体实例，启发学生运用函数观点主动构建正态分布、正态曲线；</w:t>
      </w:r>
    </w:p>
    <w:p w14:paraId="4ECE0D33" w14:textId="75B1F559" w:rsidR="00916995" w:rsidRPr="00916995" w:rsidRDefault="00916995" w:rsidP="00B733B1">
      <w:pPr>
        <w:widowControl/>
        <w:numPr>
          <w:ilvl w:val="0"/>
          <w:numId w:val="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案例</w:t>
      </w:r>
      <w:r w:rsidR="00BC6BF5">
        <w:rPr>
          <w:rFonts w:ascii="宋体" w:eastAsia="宋体" w:hAnsi="宋体" w:cs="TimesNewRomanPSMT" w:hint="eastAsia"/>
          <w:kern w:val="0"/>
          <w:szCs w:val="21"/>
        </w:rPr>
        <w:t>教学</w:t>
      </w:r>
      <w:r w:rsidRPr="00916995">
        <w:rPr>
          <w:rFonts w:ascii="宋体" w:eastAsia="宋体" w:hAnsi="宋体" w:cs="TimesNewRomanPSMT" w:hint="eastAsia"/>
          <w:kern w:val="0"/>
          <w:szCs w:val="21"/>
        </w:rPr>
        <w:t>法：利用戈塞特的故事，讲述抽样分布的由来；</w:t>
      </w:r>
    </w:p>
    <w:p w14:paraId="51DD2B61" w14:textId="77777777" w:rsidR="00916995" w:rsidRPr="00916995" w:rsidRDefault="00916995" w:rsidP="00B733B1">
      <w:pPr>
        <w:widowControl/>
        <w:numPr>
          <w:ilvl w:val="0"/>
          <w:numId w:val="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计算例题法：给出特定的例子，让学生们熟练使用标准</w:t>
      </w:r>
      <w:proofErr w:type="gramStart"/>
      <w:r w:rsidRPr="00916995">
        <w:rPr>
          <w:rFonts w:ascii="宋体" w:eastAsia="宋体" w:hAnsi="宋体" w:cs="TimesNewRomanPSMT" w:hint="eastAsia"/>
          <w:kern w:val="0"/>
          <w:szCs w:val="21"/>
        </w:rPr>
        <w:t>正态表求得</w:t>
      </w:r>
      <w:proofErr w:type="gramEnd"/>
      <w:r w:rsidRPr="00916995">
        <w:rPr>
          <w:rFonts w:ascii="宋体" w:eastAsia="宋体" w:hAnsi="宋体" w:cs="TimesNewRomanPSMT" w:hint="eastAsia"/>
          <w:kern w:val="0"/>
          <w:szCs w:val="21"/>
        </w:rPr>
        <w:t>标准正</w:t>
      </w:r>
      <w:proofErr w:type="gramStart"/>
      <w:r w:rsidRPr="00916995">
        <w:rPr>
          <w:rFonts w:ascii="宋体" w:eastAsia="宋体" w:hAnsi="宋体" w:cs="TimesNewRomanPSMT" w:hint="eastAsia"/>
          <w:kern w:val="0"/>
          <w:szCs w:val="21"/>
        </w:rPr>
        <w:t>态总体</w:t>
      </w:r>
      <w:proofErr w:type="gramEnd"/>
      <w:r w:rsidRPr="00916995">
        <w:rPr>
          <w:rFonts w:ascii="宋体" w:eastAsia="宋体" w:hAnsi="宋体" w:cs="TimesNewRomanPSMT" w:hint="eastAsia"/>
          <w:kern w:val="0"/>
          <w:szCs w:val="21"/>
        </w:rPr>
        <w:t>在某一区间内的取值概率。</w:t>
      </w:r>
    </w:p>
    <w:p w14:paraId="2CD5F784" w14:textId="77777777" w:rsidR="00916995" w:rsidRPr="00916995" w:rsidRDefault="00916995" w:rsidP="00B733B1">
      <w:pPr>
        <w:widowControl/>
        <w:numPr>
          <w:ilvl w:val="0"/>
          <w:numId w:val="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教学评价</w:t>
      </w:r>
    </w:p>
    <w:p w14:paraId="3D889FFE" w14:textId="4CFA441D" w:rsidR="00916995" w:rsidRPr="00916995" w:rsidRDefault="00916995" w:rsidP="00F0223A">
      <w:pPr>
        <w:widowControl/>
        <w:spacing w:beforeLines="50" w:before="156" w:afterLines="50" w:after="156"/>
        <w:ind w:left="780" w:firstLineChars="200" w:firstLine="420"/>
        <w:rPr>
          <w:rFonts w:ascii="宋体" w:eastAsia="宋体" w:hAnsi="宋体" w:cs="TimesNewRomanPSMT"/>
          <w:kern w:val="0"/>
          <w:szCs w:val="21"/>
        </w:rPr>
      </w:pPr>
      <w:r w:rsidRPr="00916995">
        <w:rPr>
          <w:rFonts w:ascii="宋体" w:eastAsia="宋体" w:hAnsi="宋体" w:cs="TimesNewRomanPSMT" w:hint="eastAsia"/>
          <w:kern w:val="0"/>
          <w:szCs w:val="21"/>
        </w:rPr>
        <w:t>能利用正态分布和</w:t>
      </w:r>
      <w:r w:rsidRPr="00916995">
        <w:rPr>
          <w:rFonts w:ascii="宋体" w:eastAsia="宋体" w:hAnsi="宋体" w:cs="TimesNewRomanPSMT"/>
          <w:kern w:val="0"/>
          <w:szCs w:val="21"/>
        </w:rPr>
        <w:t>t</w:t>
      </w:r>
      <w:r w:rsidRPr="00916995">
        <w:rPr>
          <w:rFonts w:ascii="宋体" w:eastAsia="宋体" w:hAnsi="宋体" w:cs="TimesNewRomanPSMT" w:hint="eastAsia"/>
          <w:kern w:val="0"/>
          <w:szCs w:val="21"/>
        </w:rPr>
        <w:t>分布来研究有关随机变量的分布规律；培养学生利用函数概念和性质来分析数据的能力。</w:t>
      </w:r>
    </w:p>
    <w:p w14:paraId="3D6EB967" w14:textId="77777777" w:rsidR="00916995" w:rsidRPr="00916995" w:rsidRDefault="00916995" w:rsidP="00916995">
      <w:pPr>
        <w:widowControl/>
        <w:spacing w:beforeLines="50" w:before="156" w:afterLines="50" w:after="156"/>
        <w:ind w:firstLineChars="200" w:firstLine="482"/>
        <w:jc w:val="left"/>
        <w:rPr>
          <w:rFonts w:ascii="黑体" w:eastAsia="黑体" w:hAnsi="黑体" w:cs="Times New Roman"/>
          <w:b/>
          <w:sz w:val="24"/>
          <w:szCs w:val="24"/>
        </w:rPr>
      </w:pPr>
      <w:r w:rsidRPr="00916995">
        <w:rPr>
          <w:rFonts w:ascii="黑体" w:eastAsia="黑体" w:hAnsi="黑体" w:cs="Times New Roman" w:hint="eastAsia"/>
          <w:b/>
          <w:sz w:val="24"/>
          <w:szCs w:val="24"/>
        </w:rPr>
        <w:t>第五章 实验设计</w:t>
      </w:r>
    </w:p>
    <w:p w14:paraId="5BCB6DFF" w14:textId="77777777" w:rsidR="00916995" w:rsidRPr="00916995" w:rsidRDefault="00916995" w:rsidP="00B733B1">
      <w:pPr>
        <w:widowControl/>
        <w:numPr>
          <w:ilvl w:val="0"/>
          <w:numId w:val="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教学目标</w:t>
      </w:r>
    </w:p>
    <w:p w14:paraId="2647B7B7" w14:textId="77777777" w:rsidR="00916995" w:rsidRPr="00916995" w:rsidRDefault="00916995" w:rsidP="00B733B1">
      <w:pPr>
        <w:widowControl/>
        <w:numPr>
          <w:ilvl w:val="0"/>
          <w:numId w:val="20"/>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熟悉研究设计的分类；</w:t>
      </w:r>
    </w:p>
    <w:p w14:paraId="285FA66C" w14:textId="77777777" w:rsidR="00916995" w:rsidRPr="00916995" w:rsidRDefault="00916995" w:rsidP="00B733B1">
      <w:pPr>
        <w:widowControl/>
        <w:numPr>
          <w:ilvl w:val="0"/>
          <w:numId w:val="20"/>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掌握实验设计的三要素和三原则；</w:t>
      </w:r>
    </w:p>
    <w:p w14:paraId="788046E3" w14:textId="77777777" w:rsidR="00916995" w:rsidRPr="00916995" w:rsidRDefault="00916995" w:rsidP="00B733B1">
      <w:pPr>
        <w:widowControl/>
        <w:numPr>
          <w:ilvl w:val="0"/>
          <w:numId w:val="20"/>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掌握常见的实验设计类型；</w:t>
      </w:r>
    </w:p>
    <w:p w14:paraId="6C2C6182" w14:textId="77777777" w:rsidR="00916995" w:rsidRPr="00916995" w:rsidRDefault="00916995" w:rsidP="00B733B1">
      <w:pPr>
        <w:widowControl/>
        <w:numPr>
          <w:ilvl w:val="0"/>
          <w:numId w:val="20"/>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了解临床试验设计。</w:t>
      </w:r>
    </w:p>
    <w:p w14:paraId="7DA5998E" w14:textId="77777777" w:rsidR="00916995" w:rsidRPr="00916995" w:rsidRDefault="00916995" w:rsidP="00B733B1">
      <w:pPr>
        <w:widowControl/>
        <w:numPr>
          <w:ilvl w:val="0"/>
          <w:numId w:val="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教学重难点</w:t>
      </w:r>
    </w:p>
    <w:p w14:paraId="5500DAFD" w14:textId="77777777" w:rsidR="00916995" w:rsidRPr="00916995" w:rsidRDefault="00916995" w:rsidP="00B733B1">
      <w:pPr>
        <w:widowControl/>
        <w:numPr>
          <w:ilvl w:val="0"/>
          <w:numId w:val="3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教学重点：实验设计的三原则和三要素；</w:t>
      </w:r>
    </w:p>
    <w:p w14:paraId="1CDE063C" w14:textId="77777777" w:rsidR="00916995" w:rsidRPr="00916995" w:rsidRDefault="00916995" w:rsidP="00B733B1">
      <w:pPr>
        <w:widowControl/>
        <w:numPr>
          <w:ilvl w:val="0"/>
          <w:numId w:val="3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教学难点：正确合理地实施实验研究。</w:t>
      </w:r>
    </w:p>
    <w:p w14:paraId="0CA1FBF9" w14:textId="77777777" w:rsidR="00916995" w:rsidRPr="00916995" w:rsidRDefault="00916995" w:rsidP="00B733B1">
      <w:pPr>
        <w:widowControl/>
        <w:numPr>
          <w:ilvl w:val="0"/>
          <w:numId w:val="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教学内容</w:t>
      </w:r>
    </w:p>
    <w:p w14:paraId="3D4C4092" w14:textId="77777777" w:rsidR="00916995" w:rsidRPr="00916995" w:rsidRDefault="00916995" w:rsidP="00B733B1">
      <w:pPr>
        <w:widowControl/>
        <w:numPr>
          <w:ilvl w:val="0"/>
          <w:numId w:val="21"/>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研究设计的分类，实验设计的特点和类型；</w:t>
      </w:r>
    </w:p>
    <w:p w14:paraId="3155F4F6" w14:textId="77777777" w:rsidR="00916995" w:rsidRPr="00916995" w:rsidRDefault="00916995" w:rsidP="00B733B1">
      <w:pPr>
        <w:widowControl/>
        <w:numPr>
          <w:ilvl w:val="0"/>
          <w:numId w:val="21"/>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实验的三个基本要素：处理因素、受试对象和实验效应；</w:t>
      </w:r>
    </w:p>
    <w:p w14:paraId="49A345A0" w14:textId="77777777" w:rsidR="00916995" w:rsidRPr="00916995" w:rsidRDefault="00916995" w:rsidP="00B733B1">
      <w:pPr>
        <w:widowControl/>
        <w:numPr>
          <w:ilvl w:val="0"/>
          <w:numId w:val="21"/>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实验设计的三个基本原则：对照、随机、重复；</w:t>
      </w:r>
    </w:p>
    <w:p w14:paraId="17B2F72D" w14:textId="77777777" w:rsidR="00916995" w:rsidRPr="00916995" w:rsidRDefault="00916995" w:rsidP="00B733B1">
      <w:pPr>
        <w:widowControl/>
        <w:numPr>
          <w:ilvl w:val="0"/>
          <w:numId w:val="21"/>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常见的实验设计类型：完全随机设计、配对设计、随机区组设计、重复测量设计、交叉设计；</w:t>
      </w:r>
    </w:p>
    <w:p w14:paraId="47C129FA" w14:textId="77777777" w:rsidR="00916995" w:rsidRPr="00916995" w:rsidRDefault="00916995" w:rsidP="00B733B1">
      <w:pPr>
        <w:widowControl/>
        <w:numPr>
          <w:ilvl w:val="0"/>
          <w:numId w:val="21"/>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临床试验。</w:t>
      </w:r>
    </w:p>
    <w:p w14:paraId="5874313D" w14:textId="77777777" w:rsidR="00916995" w:rsidRPr="00916995" w:rsidRDefault="00916995" w:rsidP="00B733B1">
      <w:pPr>
        <w:widowControl/>
        <w:numPr>
          <w:ilvl w:val="0"/>
          <w:numId w:val="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lastRenderedPageBreak/>
        <w:t>教学方法</w:t>
      </w:r>
    </w:p>
    <w:p w14:paraId="7C91CDB1" w14:textId="77777777" w:rsidR="00916995" w:rsidRPr="00916995" w:rsidRDefault="00916995" w:rsidP="00B733B1">
      <w:pPr>
        <w:widowControl/>
        <w:numPr>
          <w:ilvl w:val="0"/>
          <w:numId w:val="2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讲述法：讲述实验设计的特征和分类；</w:t>
      </w:r>
    </w:p>
    <w:p w14:paraId="008D0C05" w14:textId="77777777" w:rsidR="00916995" w:rsidRPr="00916995" w:rsidRDefault="00916995" w:rsidP="00B733B1">
      <w:pPr>
        <w:widowControl/>
        <w:numPr>
          <w:ilvl w:val="0"/>
          <w:numId w:val="2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案例分析法：利用广为人知的案例来阐述违背实验三原则的可能后果；</w:t>
      </w:r>
    </w:p>
    <w:p w14:paraId="3E12D417" w14:textId="77777777" w:rsidR="00916995" w:rsidRPr="00916995" w:rsidRDefault="00916995" w:rsidP="00B733B1">
      <w:pPr>
        <w:widowControl/>
        <w:numPr>
          <w:ilvl w:val="0"/>
          <w:numId w:val="22"/>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实例法：利用具体的例子来阐述常见的实验设计类型。</w:t>
      </w:r>
    </w:p>
    <w:p w14:paraId="735F39A4" w14:textId="77777777" w:rsidR="00916995" w:rsidRPr="00916995" w:rsidRDefault="00916995" w:rsidP="00B733B1">
      <w:pPr>
        <w:widowControl/>
        <w:numPr>
          <w:ilvl w:val="0"/>
          <w:numId w:val="9"/>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教学评价</w:t>
      </w:r>
    </w:p>
    <w:p w14:paraId="2733323B" w14:textId="77777777" w:rsidR="00916995" w:rsidRPr="00916995" w:rsidRDefault="00916995" w:rsidP="00916995">
      <w:pPr>
        <w:widowControl/>
        <w:spacing w:beforeLines="50" w:before="156" w:afterLines="50" w:after="156"/>
        <w:ind w:left="780"/>
        <w:rPr>
          <w:rFonts w:ascii="宋体" w:eastAsia="宋体" w:hAnsi="宋体" w:cs="TimesNewRomanPSMT"/>
          <w:kern w:val="0"/>
          <w:szCs w:val="21"/>
        </w:rPr>
      </w:pPr>
      <w:r w:rsidRPr="00916995">
        <w:rPr>
          <w:rFonts w:ascii="宋体" w:eastAsia="宋体" w:hAnsi="宋体" w:cs="TimesNewRomanPSMT" w:hint="eastAsia"/>
          <w:kern w:val="0"/>
          <w:szCs w:val="21"/>
        </w:rPr>
        <w:t>能掌握实验设计的三原则和三要素，融会贯通，从而在自己的科研中遵循这些要求。</w:t>
      </w:r>
    </w:p>
    <w:p w14:paraId="06479890" w14:textId="77777777" w:rsidR="00916995" w:rsidRPr="00916995" w:rsidRDefault="00916995" w:rsidP="00916995">
      <w:pPr>
        <w:widowControl/>
        <w:spacing w:beforeLines="50" w:before="156" w:afterLines="50" w:after="156"/>
        <w:ind w:firstLineChars="200" w:firstLine="482"/>
        <w:jc w:val="left"/>
        <w:rPr>
          <w:rFonts w:ascii="黑体" w:eastAsia="黑体" w:hAnsi="黑体" w:cs="Times New Roman"/>
          <w:b/>
          <w:sz w:val="24"/>
          <w:szCs w:val="24"/>
        </w:rPr>
      </w:pPr>
      <w:r w:rsidRPr="00916995">
        <w:rPr>
          <w:rFonts w:ascii="黑体" w:eastAsia="黑体" w:hAnsi="黑体" w:cs="Times New Roman" w:hint="eastAsia"/>
          <w:b/>
          <w:sz w:val="24"/>
          <w:szCs w:val="24"/>
        </w:rPr>
        <w:t>第六章 调查设计</w:t>
      </w:r>
    </w:p>
    <w:p w14:paraId="03B46E69" w14:textId="77777777" w:rsidR="00916995" w:rsidRPr="00916995" w:rsidRDefault="00916995" w:rsidP="00B733B1">
      <w:pPr>
        <w:widowControl/>
        <w:numPr>
          <w:ilvl w:val="0"/>
          <w:numId w:val="2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教学目标</w:t>
      </w:r>
    </w:p>
    <w:p w14:paraId="3BFC580F" w14:textId="77777777" w:rsidR="00916995" w:rsidRPr="00916995" w:rsidRDefault="00916995" w:rsidP="00B733B1">
      <w:pPr>
        <w:widowControl/>
        <w:numPr>
          <w:ilvl w:val="0"/>
          <w:numId w:val="2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熟悉调查研究的特点；</w:t>
      </w:r>
    </w:p>
    <w:p w14:paraId="5ACB0DD7" w14:textId="77777777" w:rsidR="00916995" w:rsidRPr="00916995" w:rsidRDefault="00916995" w:rsidP="00B733B1">
      <w:pPr>
        <w:widowControl/>
        <w:numPr>
          <w:ilvl w:val="0"/>
          <w:numId w:val="2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掌握调查研究设计的基本内容；</w:t>
      </w:r>
    </w:p>
    <w:p w14:paraId="3ADEDB81" w14:textId="77777777" w:rsidR="00916995" w:rsidRPr="00916995" w:rsidRDefault="00916995" w:rsidP="00B733B1">
      <w:pPr>
        <w:widowControl/>
        <w:numPr>
          <w:ilvl w:val="0"/>
          <w:numId w:val="2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掌握常见的抽样方法；</w:t>
      </w:r>
    </w:p>
    <w:p w14:paraId="1297BB02" w14:textId="77777777" w:rsidR="00916995" w:rsidRPr="00916995" w:rsidRDefault="00916995" w:rsidP="00B733B1">
      <w:pPr>
        <w:widowControl/>
        <w:numPr>
          <w:ilvl w:val="0"/>
          <w:numId w:val="25"/>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了解调查研究的质量控制与评价。</w:t>
      </w:r>
    </w:p>
    <w:p w14:paraId="61EDF8B7" w14:textId="77777777" w:rsidR="00916995" w:rsidRPr="00916995" w:rsidRDefault="00916995" w:rsidP="00B733B1">
      <w:pPr>
        <w:widowControl/>
        <w:numPr>
          <w:ilvl w:val="0"/>
          <w:numId w:val="2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教学重难点</w:t>
      </w:r>
    </w:p>
    <w:p w14:paraId="016B7F24" w14:textId="77777777" w:rsidR="00916995" w:rsidRPr="00916995" w:rsidRDefault="00916995" w:rsidP="00B733B1">
      <w:pPr>
        <w:widowControl/>
        <w:numPr>
          <w:ilvl w:val="0"/>
          <w:numId w:val="3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教学重点：调查研究设计的基本内容和常见抽样方法；</w:t>
      </w:r>
    </w:p>
    <w:p w14:paraId="13F948D2" w14:textId="77777777" w:rsidR="00916995" w:rsidRPr="00916995" w:rsidRDefault="00916995" w:rsidP="00B733B1">
      <w:pPr>
        <w:widowControl/>
        <w:numPr>
          <w:ilvl w:val="0"/>
          <w:numId w:val="3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教学难点：样本含量的估算和常见调查方法的实施。</w:t>
      </w:r>
    </w:p>
    <w:p w14:paraId="5D6B515E" w14:textId="77777777" w:rsidR="00916995" w:rsidRPr="00916995" w:rsidRDefault="00916995" w:rsidP="00B733B1">
      <w:pPr>
        <w:widowControl/>
        <w:numPr>
          <w:ilvl w:val="0"/>
          <w:numId w:val="2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教学内容</w:t>
      </w:r>
    </w:p>
    <w:p w14:paraId="791D6783" w14:textId="77777777" w:rsidR="00916995" w:rsidRPr="00916995" w:rsidRDefault="00916995" w:rsidP="00B733B1">
      <w:pPr>
        <w:widowControl/>
        <w:numPr>
          <w:ilvl w:val="0"/>
          <w:numId w:val="2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调查研究的特征和分类：调查研究的特点包括不能人为施加干预措施、不能随机分组、很难控制干扰因素以及不能轻易得出因果关系；</w:t>
      </w:r>
    </w:p>
    <w:p w14:paraId="7819055F" w14:textId="77777777" w:rsidR="00916995" w:rsidRPr="00916995" w:rsidRDefault="00916995" w:rsidP="00B733B1">
      <w:pPr>
        <w:widowControl/>
        <w:numPr>
          <w:ilvl w:val="0"/>
          <w:numId w:val="2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调查计划的制定：明确调查目的和观察指标、确定研究对象、确定调查方法、估计样本含量，制定调查表和确定资料的收集方式，调查研究的组织措施，资料的整理和分析；</w:t>
      </w:r>
    </w:p>
    <w:p w14:paraId="72F00638" w14:textId="77777777" w:rsidR="00916995" w:rsidRPr="00916995" w:rsidRDefault="00916995" w:rsidP="00B733B1">
      <w:pPr>
        <w:widowControl/>
        <w:numPr>
          <w:ilvl w:val="0"/>
          <w:numId w:val="2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样本含量的估算；</w:t>
      </w:r>
    </w:p>
    <w:p w14:paraId="7D2B8428" w14:textId="77777777" w:rsidR="00916995" w:rsidRPr="00916995" w:rsidRDefault="00916995" w:rsidP="00B733B1">
      <w:pPr>
        <w:widowControl/>
        <w:numPr>
          <w:ilvl w:val="0"/>
          <w:numId w:val="2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常见的随机抽样方法：单纯随机抽样、系统抽样、分层抽样、整群抽样和多阶段抽样；</w:t>
      </w:r>
    </w:p>
    <w:p w14:paraId="0979EF71" w14:textId="77777777" w:rsidR="00916995" w:rsidRPr="00916995" w:rsidRDefault="00916995" w:rsidP="00B733B1">
      <w:pPr>
        <w:widowControl/>
        <w:numPr>
          <w:ilvl w:val="0"/>
          <w:numId w:val="23"/>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调查研究的质量控制。</w:t>
      </w:r>
    </w:p>
    <w:p w14:paraId="25E36DBC" w14:textId="77777777" w:rsidR="00916995" w:rsidRPr="00916995" w:rsidRDefault="00916995" w:rsidP="00B733B1">
      <w:pPr>
        <w:widowControl/>
        <w:numPr>
          <w:ilvl w:val="0"/>
          <w:numId w:val="2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教学方法</w:t>
      </w:r>
    </w:p>
    <w:p w14:paraId="20F59B2B" w14:textId="77777777" w:rsidR="00916995" w:rsidRPr="00916995" w:rsidRDefault="00916995" w:rsidP="00916995">
      <w:pPr>
        <w:widowControl/>
        <w:spacing w:beforeLines="50" w:before="156" w:afterLines="50" w:after="156"/>
        <w:ind w:firstLineChars="400" w:firstLine="840"/>
        <w:rPr>
          <w:rFonts w:ascii="宋体" w:eastAsia="宋体" w:hAnsi="宋体" w:cs="TimesNewRomanPSMT"/>
          <w:szCs w:val="21"/>
        </w:rPr>
      </w:pPr>
      <w:r w:rsidRPr="00916995">
        <w:rPr>
          <w:rFonts w:ascii="宋体" w:eastAsia="宋体" w:hAnsi="宋体" w:cs="TimesNewRomanPSMT" w:hint="eastAsia"/>
          <w:szCs w:val="21"/>
        </w:rPr>
        <w:t>通过具体例子来讲述调查研究实施的具体过程和注意事项。</w:t>
      </w:r>
    </w:p>
    <w:p w14:paraId="094E7A3F" w14:textId="77777777" w:rsidR="00916995" w:rsidRPr="00916995" w:rsidRDefault="00916995" w:rsidP="00B733B1">
      <w:pPr>
        <w:widowControl/>
        <w:numPr>
          <w:ilvl w:val="0"/>
          <w:numId w:val="2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教学评价</w:t>
      </w:r>
    </w:p>
    <w:p w14:paraId="56B5C31C" w14:textId="4E0C168D" w:rsidR="00916995" w:rsidRPr="00916995" w:rsidRDefault="00916995" w:rsidP="00333C53">
      <w:pPr>
        <w:widowControl/>
        <w:spacing w:beforeLines="50" w:before="156" w:afterLines="50" w:after="156"/>
        <w:ind w:left="780"/>
        <w:rPr>
          <w:rFonts w:ascii="宋体" w:eastAsia="宋体" w:hAnsi="宋体" w:cs="TimesNewRomanPSMT"/>
          <w:kern w:val="0"/>
          <w:szCs w:val="21"/>
        </w:rPr>
      </w:pPr>
      <w:r w:rsidRPr="00916995">
        <w:rPr>
          <w:rFonts w:ascii="宋体" w:eastAsia="宋体" w:hAnsi="宋体" w:cs="TimesNewRomanPSMT" w:hint="eastAsia"/>
          <w:kern w:val="0"/>
          <w:szCs w:val="21"/>
        </w:rPr>
        <w:t>能切实掌握调查研究的基本步骤，能切合实际地选择合适的调查方法。</w:t>
      </w:r>
    </w:p>
    <w:p w14:paraId="08B25492" w14:textId="77777777" w:rsidR="00B26F11" w:rsidRPr="00916995" w:rsidRDefault="00B26F11" w:rsidP="00B26F11">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参数估计及假设检验的基本思想</w:t>
      </w:r>
    </w:p>
    <w:p w14:paraId="3C631C1D" w14:textId="060360C1" w:rsidR="00B26F11" w:rsidRPr="007646E1" w:rsidRDefault="00B26F11" w:rsidP="00B733B1">
      <w:pPr>
        <w:widowControl/>
        <w:numPr>
          <w:ilvl w:val="0"/>
          <w:numId w:val="35"/>
        </w:numPr>
        <w:autoSpaceDE w:val="0"/>
        <w:autoSpaceDN w:val="0"/>
        <w:adjustRightInd w:val="0"/>
        <w:spacing w:beforeLines="50" w:before="156" w:afterLines="50" w:after="156"/>
        <w:jc w:val="left"/>
        <w:rPr>
          <w:rFonts w:ascii="宋体" w:eastAsia="宋体" w:hAnsi="宋体" w:cs="宋体"/>
          <w:color w:val="000000"/>
          <w:kern w:val="0"/>
          <w:szCs w:val="21"/>
        </w:rPr>
      </w:pPr>
      <w:r w:rsidRPr="007646E1">
        <w:rPr>
          <w:rFonts w:ascii="宋体" w:eastAsia="宋体" w:hAnsi="宋体" w:cs="TimesNewRomanPSMT" w:hint="eastAsia"/>
          <w:kern w:val="0"/>
          <w:szCs w:val="21"/>
        </w:rPr>
        <w:t>教学目标</w:t>
      </w:r>
      <w:r w:rsidRPr="007646E1">
        <w:rPr>
          <w:rFonts w:ascii="宋体" w:eastAsia="宋体" w:hAnsi="宋体" w:cs="宋体" w:hint="eastAsia"/>
          <w:color w:val="000000"/>
          <w:kern w:val="0"/>
          <w:szCs w:val="21"/>
        </w:rPr>
        <w:t xml:space="preserve"> </w:t>
      </w:r>
    </w:p>
    <w:p w14:paraId="413A4B6B" w14:textId="5E88218C" w:rsidR="00B26F11" w:rsidRPr="007646E1" w:rsidRDefault="00B26F11" w:rsidP="00B733B1">
      <w:pPr>
        <w:widowControl/>
        <w:numPr>
          <w:ilvl w:val="0"/>
          <w:numId w:val="36"/>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lastRenderedPageBreak/>
        <w:t>掌握总体</w:t>
      </w:r>
      <w:r w:rsidRPr="007646E1">
        <w:rPr>
          <w:rFonts w:ascii="宋体" w:eastAsia="宋体" w:hAnsi="宋体" w:cs="TimesNewRomanPSMT"/>
          <w:kern w:val="0"/>
          <w:szCs w:val="21"/>
        </w:rPr>
        <w:t>均数估计的</w:t>
      </w:r>
      <w:r w:rsidRPr="007646E1">
        <w:rPr>
          <w:rFonts w:ascii="宋体" w:eastAsia="宋体" w:hAnsi="宋体" w:cs="TimesNewRomanPSMT" w:hint="eastAsia"/>
          <w:kern w:val="0"/>
          <w:szCs w:val="21"/>
        </w:rPr>
        <w:t>计算</w:t>
      </w:r>
      <w:r w:rsidRPr="007646E1">
        <w:rPr>
          <w:rFonts w:ascii="宋体" w:eastAsia="宋体" w:hAnsi="宋体" w:cs="TimesNewRomanPSMT"/>
          <w:kern w:val="0"/>
          <w:szCs w:val="21"/>
        </w:rPr>
        <w:t>方法；</w:t>
      </w:r>
    </w:p>
    <w:p w14:paraId="746C1B43" w14:textId="2AD5E04F" w:rsidR="00B26F11" w:rsidRPr="007646E1" w:rsidRDefault="00B26F11" w:rsidP="00B733B1">
      <w:pPr>
        <w:widowControl/>
        <w:numPr>
          <w:ilvl w:val="0"/>
          <w:numId w:val="36"/>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熟悉二项分布的总体率的区间估计和Poisson分布的</w:t>
      </w:r>
      <w:r w:rsidRPr="007646E1">
        <w:rPr>
          <w:rFonts w:ascii="宋体" w:eastAsia="宋体" w:hAnsi="宋体" w:cs="TimesNewRomanPSMT"/>
          <w:kern w:val="0"/>
          <w:szCs w:val="21"/>
        </w:rPr>
        <w:t>总体均数的区间估计；</w:t>
      </w:r>
    </w:p>
    <w:p w14:paraId="725EDFE9" w14:textId="212BF091" w:rsidR="00B26F11" w:rsidRPr="007646E1" w:rsidRDefault="00B26F11" w:rsidP="00B733B1">
      <w:pPr>
        <w:widowControl/>
        <w:numPr>
          <w:ilvl w:val="0"/>
          <w:numId w:val="36"/>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掌握假设检验的基本原理，假设检验的基本步骤；</w:t>
      </w:r>
    </w:p>
    <w:p w14:paraId="3CC0D02D" w14:textId="2DB8AA84" w:rsidR="00B26F11" w:rsidRPr="007646E1" w:rsidRDefault="00B26F11" w:rsidP="00B733B1">
      <w:pPr>
        <w:widowControl/>
        <w:numPr>
          <w:ilvl w:val="0"/>
          <w:numId w:val="36"/>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掌握假设检验中两类错误的概念，理解两类错误的联系及区别，熟悉检验功效的意义及计算条件；</w:t>
      </w:r>
    </w:p>
    <w:p w14:paraId="70152508" w14:textId="19C4F7E7" w:rsidR="00290BEA" w:rsidRPr="007646E1" w:rsidRDefault="00B26F11" w:rsidP="00B733B1">
      <w:pPr>
        <w:widowControl/>
        <w:numPr>
          <w:ilvl w:val="0"/>
          <w:numId w:val="36"/>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熟悉可信区间与假设检验的联系及区别</w:t>
      </w:r>
      <w:r w:rsidR="00290BEA" w:rsidRPr="007646E1">
        <w:rPr>
          <w:rFonts w:ascii="宋体" w:eastAsia="宋体" w:hAnsi="宋体" w:cs="TimesNewRomanPSMT" w:hint="eastAsia"/>
          <w:kern w:val="0"/>
          <w:szCs w:val="21"/>
        </w:rPr>
        <w:t>；</w:t>
      </w:r>
    </w:p>
    <w:p w14:paraId="4BFF22CB" w14:textId="34671396" w:rsidR="00B26F11" w:rsidRPr="007646E1" w:rsidRDefault="00290BEA" w:rsidP="00B733B1">
      <w:pPr>
        <w:widowControl/>
        <w:numPr>
          <w:ilvl w:val="0"/>
          <w:numId w:val="36"/>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能应用SAS软件进行计算</w:t>
      </w:r>
      <w:r w:rsidR="00B26F11" w:rsidRPr="007646E1">
        <w:rPr>
          <w:rFonts w:ascii="宋体" w:eastAsia="宋体" w:hAnsi="宋体" w:cs="TimesNewRomanPSMT" w:hint="eastAsia"/>
          <w:kern w:val="0"/>
          <w:szCs w:val="21"/>
        </w:rPr>
        <w:t>。</w:t>
      </w:r>
    </w:p>
    <w:p w14:paraId="15E6946C" w14:textId="29443784" w:rsidR="00B26F11" w:rsidRPr="007646E1" w:rsidRDefault="00B26F11" w:rsidP="00B733B1">
      <w:pPr>
        <w:widowControl/>
        <w:numPr>
          <w:ilvl w:val="0"/>
          <w:numId w:val="35"/>
        </w:numPr>
        <w:autoSpaceDE w:val="0"/>
        <w:autoSpaceDN w:val="0"/>
        <w:adjustRightInd w:val="0"/>
        <w:spacing w:beforeLines="50" w:before="156" w:afterLines="50" w:after="156"/>
        <w:jc w:val="left"/>
        <w:rPr>
          <w:rFonts w:ascii="宋体" w:eastAsia="宋体" w:hAnsi="宋体" w:cs="宋体"/>
          <w:color w:val="000000"/>
          <w:kern w:val="0"/>
          <w:szCs w:val="21"/>
        </w:rPr>
      </w:pPr>
      <w:r w:rsidRPr="007646E1">
        <w:rPr>
          <w:rFonts w:ascii="宋体" w:eastAsia="宋体" w:hAnsi="宋体" w:cs="TimesNewRomanPSMT" w:hint="eastAsia"/>
          <w:kern w:val="0"/>
          <w:szCs w:val="21"/>
        </w:rPr>
        <w:t>教学</w:t>
      </w:r>
      <w:r w:rsidRPr="007646E1">
        <w:rPr>
          <w:rFonts w:ascii="宋体" w:eastAsia="宋体" w:hAnsi="宋体" w:cs="宋体" w:hint="eastAsia"/>
          <w:color w:val="000000"/>
          <w:kern w:val="0"/>
          <w:szCs w:val="21"/>
        </w:rPr>
        <w:t>重难点</w:t>
      </w:r>
    </w:p>
    <w:p w14:paraId="49D8C26F" w14:textId="57A7FE4E" w:rsidR="00B26F11" w:rsidRPr="007646E1" w:rsidRDefault="00B26F11" w:rsidP="00B733B1">
      <w:pPr>
        <w:widowControl/>
        <w:numPr>
          <w:ilvl w:val="0"/>
          <w:numId w:val="37"/>
        </w:numPr>
        <w:autoSpaceDE w:val="0"/>
        <w:autoSpaceDN w:val="0"/>
        <w:adjustRightInd w:val="0"/>
        <w:spacing w:beforeLines="50" w:before="156" w:afterLines="50" w:after="156"/>
        <w:jc w:val="left"/>
        <w:rPr>
          <w:rFonts w:ascii="宋体" w:eastAsia="宋体" w:hAnsi="宋体"/>
          <w:szCs w:val="21"/>
        </w:rPr>
      </w:pPr>
      <w:r w:rsidRPr="007646E1">
        <w:rPr>
          <w:rFonts w:ascii="宋体" w:eastAsia="宋体" w:hAnsi="宋体" w:cs="宋体" w:hint="eastAsia"/>
          <w:color w:val="000000"/>
          <w:kern w:val="0"/>
          <w:szCs w:val="21"/>
        </w:rPr>
        <w:t>重点：</w:t>
      </w:r>
      <w:r w:rsidRPr="007646E1">
        <w:rPr>
          <w:rFonts w:ascii="宋体" w:eastAsia="宋体" w:hAnsi="宋体" w:hint="eastAsia"/>
          <w:szCs w:val="21"/>
        </w:rPr>
        <w:t>总体均数的区间估计、假设检验的基本思想</w:t>
      </w:r>
      <w:r w:rsidR="00F0223A" w:rsidRPr="007646E1">
        <w:rPr>
          <w:rFonts w:ascii="宋体" w:eastAsia="宋体" w:hAnsi="宋体" w:hint="eastAsia"/>
          <w:szCs w:val="21"/>
        </w:rPr>
        <w:t>；</w:t>
      </w:r>
    </w:p>
    <w:p w14:paraId="1BA7F5F1" w14:textId="62D3DDA9" w:rsidR="00B26F11" w:rsidRPr="007646E1" w:rsidRDefault="00B26F11" w:rsidP="00B733B1">
      <w:pPr>
        <w:widowControl/>
        <w:numPr>
          <w:ilvl w:val="0"/>
          <w:numId w:val="37"/>
        </w:numPr>
        <w:autoSpaceDE w:val="0"/>
        <w:autoSpaceDN w:val="0"/>
        <w:adjustRightInd w:val="0"/>
        <w:spacing w:beforeLines="50" w:before="156" w:afterLines="50" w:after="156"/>
        <w:jc w:val="left"/>
        <w:rPr>
          <w:rFonts w:ascii="宋体" w:eastAsia="宋体" w:hAnsi="宋体" w:cs="宋体"/>
          <w:color w:val="000000"/>
          <w:kern w:val="0"/>
          <w:szCs w:val="21"/>
        </w:rPr>
      </w:pPr>
      <w:r w:rsidRPr="007646E1">
        <w:rPr>
          <w:rFonts w:ascii="宋体" w:eastAsia="宋体" w:hAnsi="宋体" w:hint="eastAsia"/>
          <w:szCs w:val="21"/>
        </w:rPr>
        <w:t>难点：两类错误的基本概念</w:t>
      </w:r>
      <w:r w:rsidR="00F0223A" w:rsidRPr="007646E1">
        <w:rPr>
          <w:rFonts w:ascii="宋体" w:eastAsia="宋体" w:hAnsi="宋体" w:hint="eastAsia"/>
          <w:szCs w:val="21"/>
        </w:rPr>
        <w:t>。</w:t>
      </w:r>
    </w:p>
    <w:p w14:paraId="1592DB52" w14:textId="1CAC0291" w:rsidR="00B26F11" w:rsidRPr="007646E1" w:rsidRDefault="00B26F11" w:rsidP="00B733B1">
      <w:pPr>
        <w:widowControl/>
        <w:numPr>
          <w:ilvl w:val="0"/>
          <w:numId w:val="35"/>
        </w:numPr>
        <w:autoSpaceDE w:val="0"/>
        <w:autoSpaceDN w:val="0"/>
        <w:adjustRightInd w:val="0"/>
        <w:spacing w:beforeLines="50" w:before="156" w:afterLines="50" w:after="156"/>
        <w:jc w:val="left"/>
        <w:rPr>
          <w:rFonts w:ascii="宋体" w:eastAsia="宋体" w:hAnsi="宋体" w:cs="宋体"/>
          <w:color w:val="000000"/>
          <w:kern w:val="0"/>
          <w:szCs w:val="21"/>
        </w:rPr>
      </w:pPr>
      <w:r w:rsidRPr="007646E1">
        <w:rPr>
          <w:rFonts w:ascii="宋体" w:eastAsia="宋体" w:hAnsi="宋体" w:cs="宋体" w:hint="eastAsia"/>
          <w:color w:val="000000"/>
          <w:kern w:val="0"/>
          <w:szCs w:val="21"/>
        </w:rPr>
        <w:t>教学内容</w:t>
      </w:r>
    </w:p>
    <w:p w14:paraId="3DF4982E" w14:textId="74EB88BD" w:rsidR="00B26F11" w:rsidRPr="007646E1" w:rsidRDefault="00B26F11" w:rsidP="00B733B1">
      <w:pPr>
        <w:widowControl/>
        <w:numPr>
          <w:ilvl w:val="0"/>
          <w:numId w:val="38"/>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正态分布总体均数的估计</w:t>
      </w:r>
      <w:r w:rsidR="00F0223A" w:rsidRPr="007646E1">
        <w:rPr>
          <w:rFonts w:ascii="宋体" w:eastAsia="宋体" w:hAnsi="宋体" w:cs="TimesNewRomanPSMT" w:hint="eastAsia"/>
          <w:kern w:val="0"/>
          <w:szCs w:val="21"/>
        </w:rPr>
        <w:t>；</w:t>
      </w:r>
    </w:p>
    <w:p w14:paraId="6B7EE9CF" w14:textId="0AE9AD87" w:rsidR="00B26F11" w:rsidRPr="007646E1" w:rsidRDefault="00B26F11" w:rsidP="00B733B1">
      <w:pPr>
        <w:widowControl/>
        <w:numPr>
          <w:ilvl w:val="0"/>
          <w:numId w:val="38"/>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Poisson分布总体均数的估计</w:t>
      </w:r>
      <w:r w:rsidR="00F0223A" w:rsidRPr="007646E1">
        <w:rPr>
          <w:rFonts w:ascii="宋体" w:eastAsia="宋体" w:hAnsi="宋体" w:cs="TimesNewRomanPSMT" w:hint="eastAsia"/>
          <w:kern w:val="0"/>
          <w:szCs w:val="21"/>
        </w:rPr>
        <w:t>；</w:t>
      </w:r>
    </w:p>
    <w:p w14:paraId="7EDCA6E0" w14:textId="41B2D90D" w:rsidR="00B26F11" w:rsidRPr="007646E1" w:rsidRDefault="00B26F11" w:rsidP="00B733B1">
      <w:pPr>
        <w:widowControl/>
        <w:numPr>
          <w:ilvl w:val="0"/>
          <w:numId w:val="38"/>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总体率的估计</w:t>
      </w:r>
      <w:r w:rsidR="00F0223A" w:rsidRPr="007646E1">
        <w:rPr>
          <w:rFonts w:ascii="宋体" w:eastAsia="宋体" w:hAnsi="宋体" w:cs="TimesNewRomanPSMT" w:hint="eastAsia"/>
          <w:kern w:val="0"/>
          <w:szCs w:val="21"/>
        </w:rPr>
        <w:t>；</w:t>
      </w:r>
    </w:p>
    <w:p w14:paraId="71FAE92A" w14:textId="2B014F89" w:rsidR="00B26F11" w:rsidRPr="007646E1" w:rsidRDefault="00B26F11" w:rsidP="00B733B1">
      <w:pPr>
        <w:widowControl/>
        <w:numPr>
          <w:ilvl w:val="0"/>
          <w:numId w:val="38"/>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假设检验的基本思想和步骤</w:t>
      </w:r>
      <w:r w:rsidR="00F0223A" w:rsidRPr="007646E1">
        <w:rPr>
          <w:rFonts w:ascii="宋体" w:eastAsia="宋体" w:hAnsi="宋体" w:cs="TimesNewRomanPSMT" w:hint="eastAsia"/>
          <w:kern w:val="0"/>
          <w:szCs w:val="21"/>
        </w:rPr>
        <w:t>；</w:t>
      </w:r>
    </w:p>
    <w:p w14:paraId="41CFF1F5" w14:textId="6C5509BE" w:rsidR="00B26F11" w:rsidRPr="007646E1" w:rsidRDefault="00B26F11" w:rsidP="00B733B1">
      <w:pPr>
        <w:widowControl/>
        <w:numPr>
          <w:ilvl w:val="0"/>
          <w:numId w:val="38"/>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假设检验应注意的问题及两类错误</w:t>
      </w:r>
      <w:r w:rsidR="00F0223A" w:rsidRPr="007646E1">
        <w:rPr>
          <w:rFonts w:ascii="宋体" w:eastAsia="宋体" w:hAnsi="宋体" w:cs="TimesNewRomanPSMT" w:hint="eastAsia"/>
          <w:kern w:val="0"/>
          <w:szCs w:val="21"/>
        </w:rPr>
        <w:t>；</w:t>
      </w:r>
    </w:p>
    <w:p w14:paraId="61822E07" w14:textId="5A4DF51E" w:rsidR="00B26F11" w:rsidRPr="007646E1" w:rsidRDefault="00B26F11" w:rsidP="00B733B1">
      <w:pPr>
        <w:widowControl/>
        <w:numPr>
          <w:ilvl w:val="0"/>
          <w:numId w:val="38"/>
        </w:numPr>
        <w:autoSpaceDE w:val="0"/>
        <w:autoSpaceDN w:val="0"/>
        <w:adjustRightInd w:val="0"/>
        <w:spacing w:beforeLines="50" w:before="156" w:afterLines="50" w:after="156"/>
        <w:jc w:val="left"/>
        <w:rPr>
          <w:rFonts w:ascii="宋体" w:eastAsia="宋体" w:hAnsi="宋体" w:cs="TimesNewRomanPSMT"/>
          <w:kern w:val="0"/>
          <w:szCs w:val="21"/>
        </w:rPr>
      </w:pPr>
      <w:r w:rsidRPr="007646E1">
        <w:rPr>
          <w:rFonts w:ascii="宋体" w:eastAsia="宋体" w:hAnsi="宋体" w:cs="TimesNewRomanPSMT" w:hint="eastAsia"/>
          <w:kern w:val="0"/>
          <w:szCs w:val="21"/>
        </w:rPr>
        <w:t>置信区间与假设检验的关系</w:t>
      </w:r>
      <w:r w:rsidR="00F0223A" w:rsidRPr="007646E1">
        <w:rPr>
          <w:rFonts w:ascii="宋体" w:eastAsia="宋体" w:hAnsi="宋体" w:cs="TimesNewRomanPSMT" w:hint="eastAsia"/>
          <w:kern w:val="0"/>
          <w:szCs w:val="21"/>
        </w:rPr>
        <w:t>。</w:t>
      </w:r>
    </w:p>
    <w:p w14:paraId="5A2C9D34" w14:textId="42AB0432" w:rsidR="00B26F11" w:rsidRPr="007646E1" w:rsidRDefault="00B26F11" w:rsidP="00B733B1">
      <w:pPr>
        <w:widowControl/>
        <w:numPr>
          <w:ilvl w:val="0"/>
          <w:numId w:val="35"/>
        </w:numPr>
        <w:autoSpaceDE w:val="0"/>
        <w:autoSpaceDN w:val="0"/>
        <w:adjustRightInd w:val="0"/>
        <w:spacing w:beforeLines="50" w:before="156" w:afterLines="50" w:after="156"/>
        <w:jc w:val="left"/>
        <w:rPr>
          <w:rFonts w:ascii="宋体" w:eastAsia="宋体" w:hAnsi="宋体" w:cs="宋体"/>
          <w:color w:val="000000"/>
          <w:kern w:val="0"/>
          <w:szCs w:val="21"/>
        </w:rPr>
      </w:pPr>
      <w:r w:rsidRPr="007646E1">
        <w:rPr>
          <w:rFonts w:ascii="宋体" w:eastAsia="宋体" w:hAnsi="宋体" w:cs="宋体" w:hint="eastAsia"/>
          <w:color w:val="000000"/>
          <w:kern w:val="0"/>
          <w:szCs w:val="21"/>
        </w:rPr>
        <w:t>教学方法</w:t>
      </w:r>
    </w:p>
    <w:p w14:paraId="7C97CBD9" w14:textId="77777777" w:rsidR="00B26F11" w:rsidRPr="007646E1" w:rsidRDefault="00B26F11" w:rsidP="00F0223A">
      <w:pPr>
        <w:pStyle w:val="a3"/>
        <w:adjustRightInd w:val="0"/>
        <w:snapToGrid w:val="0"/>
        <w:spacing w:line="360" w:lineRule="auto"/>
        <w:ind w:firstLineChars="400" w:firstLine="840"/>
        <w:jc w:val="left"/>
        <w:rPr>
          <w:rFonts w:hAnsi="宋体"/>
          <w:szCs w:val="21"/>
        </w:rPr>
      </w:pPr>
      <w:r w:rsidRPr="007646E1">
        <w:rPr>
          <w:rFonts w:hAnsi="宋体" w:hint="eastAsia"/>
          <w:szCs w:val="21"/>
        </w:rPr>
        <w:t>讲授+案例讨论：课堂讲授和SAS软件实习（课堂习题及课后作业）</w:t>
      </w:r>
    </w:p>
    <w:p w14:paraId="66743C9D" w14:textId="0CD21301" w:rsidR="00B26F11" w:rsidRPr="007646E1" w:rsidRDefault="00B26F11" w:rsidP="00B733B1">
      <w:pPr>
        <w:widowControl/>
        <w:numPr>
          <w:ilvl w:val="0"/>
          <w:numId w:val="35"/>
        </w:numPr>
        <w:autoSpaceDE w:val="0"/>
        <w:autoSpaceDN w:val="0"/>
        <w:adjustRightInd w:val="0"/>
        <w:spacing w:beforeLines="50" w:before="156" w:afterLines="50" w:after="156"/>
        <w:jc w:val="left"/>
        <w:rPr>
          <w:rFonts w:ascii="宋体" w:eastAsia="宋体" w:hAnsi="宋体" w:cs="TimesNewRomanPSMT"/>
          <w:color w:val="000000"/>
          <w:kern w:val="0"/>
          <w:szCs w:val="21"/>
        </w:rPr>
      </w:pPr>
      <w:r w:rsidRPr="007646E1">
        <w:rPr>
          <w:rFonts w:ascii="宋体" w:eastAsia="宋体" w:hAnsi="宋体" w:cs="TimesNewRomanPSMT" w:hint="eastAsia"/>
          <w:kern w:val="0"/>
          <w:szCs w:val="21"/>
        </w:rPr>
        <w:t>教学</w:t>
      </w:r>
      <w:r w:rsidRPr="007646E1">
        <w:rPr>
          <w:rFonts w:ascii="宋体" w:eastAsia="宋体" w:hAnsi="宋体" w:cs="TimesNewRomanPSMT" w:hint="eastAsia"/>
          <w:color w:val="000000"/>
          <w:kern w:val="0"/>
          <w:szCs w:val="21"/>
        </w:rPr>
        <w:t>评价</w:t>
      </w:r>
    </w:p>
    <w:p w14:paraId="67D4A9C3" w14:textId="78AE9FDF" w:rsidR="00B26F11" w:rsidRPr="007646E1" w:rsidRDefault="00B26F11" w:rsidP="007646E1">
      <w:pPr>
        <w:widowControl/>
        <w:spacing w:beforeLines="50" w:before="156" w:afterLines="50" w:after="156"/>
        <w:ind w:firstLineChars="200" w:firstLine="420"/>
        <w:rPr>
          <w:rFonts w:ascii="宋体" w:eastAsia="宋体" w:hAnsi="宋体" w:cs="TimesNewRomanPSMT"/>
          <w:color w:val="000000"/>
          <w:kern w:val="0"/>
          <w:szCs w:val="21"/>
        </w:rPr>
      </w:pPr>
      <w:r w:rsidRPr="007646E1">
        <w:rPr>
          <w:rFonts w:ascii="宋体" w:eastAsia="宋体" w:hAnsi="宋体" w:cs="TimesNewRomanPSMT" w:hint="eastAsia"/>
          <w:kern w:val="0"/>
          <w:szCs w:val="21"/>
        </w:rPr>
        <w:t>通过课前预习、教学过程中的提问，了解学生对内容的理解及掌握程度，课后通过作业了解对所学内容的掌握情况。</w:t>
      </w:r>
    </w:p>
    <w:p w14:paraId="648193B3" w14:textId="77777777" w:rsidR="00B26F11" w:rsidRDefault="00B26F11" w:rsidP="00B26F1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两组数值变量资料均数比较的t检验</w:t>
      </w:r>
    </w:p>
    <w:p w14:paraId="5A0C2F83" w14:textId="77777777" w:rsidR="00B26F11" w:rsidRPr="007646E1" w:rsidRDefault="00B26F11" w:rsidP="00B26F11">
      <w:pPr>
        <w:widowControl/>
        <w:spacing w:beforeLines="50" w:before="156" w:afterLines="50" w:after="156"/>
        <w:ind w:firstLineChars="200" w:firstLine="420"/>
        <w:jc w:val="left"/>
        <w:rPr>
          <w:rFonts w:ascii="宋体" w:eastAsia="宋体" w:hAnsi="宋体" w:cs="宋体"/>
          <w:color w:val="000000"/>
          <w:kern w:val="0"/>
          <w:szCs w:val="21"/>
        </w:rPr>
      </w:pPr>
      <w:r w:rsidRPr="007646E1">
        <w:rPr>
          <w:rFonts w:ascii="宋体" w:eastAsia="宋体" w:hAnsi="宋体" w:cs="TimesNewRomanPSMT"/>
          <w:color w:val="000000"/>
          <w:kern w:val="0"/>
          <w:szCs w:val="21"/>
        </w:rPr>
        <w:t>1.</w:t>
      </w:r>
      <w:r w:rsidRPr="007646E1">
        <w:rPr>
          <w:rFonts w:ascii="宋体" w:eastAsia="宋体" w:hAnsi="宋体" w:cs="宋体" w:hint="eastAsia"/>
          <w:color w:val="000000"/>
          <w:kern w:val="0"/>
          <w:szCs w:val="21"/>
        </w:rPr>
        <w:t xml:space="preserve">教学目标 </w:t>
      </w:r>
    </w:p>
    <w:p w14:paraId="2087AD9A" w14:textId="77777777" w:rsidR="00B26F11" w:rsidRPr="007646E1" w:rsidRDefault="00B26F11" w:rsidP="006D238B">
      <w:pPr>
        <w:pStyle w:val="a3"/>
        <w:adjustRightInd w:val="0"/>
        <w:snapToGrid w:val="0"/>
        <w:spacing w:line="360" w:lineRule="auto"/>
        <w:ind w:left="359"/>
        <w:jc w:val="left"/>
        <w:rPr>
          <w:rFonts w:hAnsi="宋体"/>
          <w:szCs w:val="21"/>
        </w:rPr>
      </w:pPr>
      <w:r w:rsidRPr="007646E1">
        <w:rPr>
          <w:rFonts w:hAnsi="宋体" w:hint="eastAsia"/>
          <w:szCs w:val="21"/>
        </w:rPr>
        <w:t>（1）熟悉t检验的基本条件；</w:t>
      </w:r>
    </w:p>
    <w:p w14:paraId="101BADD6" w14:textId="77777777" w:rsidR="00B26F11" w:rsidRPr="007646E1" w:rsidRDefault="00B26F11" w:rsidP="006D238B">
      <w:pPr>
        <w:pStyle w:val="a3"/>
        <w:adjustRightInd w:val="0"/>
        <w:snapToGrid w:val="0"/>
        <w:spacing w:line="360" w:lineRule="auto"/>
        <w:ind w:left="359"/>
        <w:jc w:val="left"/>
        <w:rPr>
          <w:rFonts w:hAnsi="宋体"/>
          <w:szCs w:val="21"/>
        </w:rPr>
      </w:pPr>
      <w:r w:rsidRPr="007646E1">
        <w:rPr>
          <w:rFonts w:hAnsi="宋体" w:hint="eastAsia"/>
          <w:szCs w:val="21"/>
        </w:rPr>
        <w:t>（2）掌握三种</w:t>
      </w:r>
      <w:r w:rsidRPr="006D238B">
        <w:rPr>
          <w:rFonts w:hAnsi="宋体" w:hint="eastAsia"/>
          <w:kern w:val="0"/>
          <w:szCs w:val="21"/>
        </w:rPr>
        <w:t>设计</w:t>
      </w:r>
      <w:r w:rsidRPr="007646E1">
        <w:rPr>
          <w:rFonts w:hAnsi="宋体" w:hint="eastAsia"/>
          <w:szCs w:val="21"/>
        </w:rPr>
        <w:t>形式的t检验；</w:t>
      </w:r>
    </w:p>
    <w:p w14:paraId="10E8A9C3" w14:textId="47B458FD" w:rsidR="00B26F11" w:rsidRPr="007646E1" w:rsidRDefault="00B26F11" w:rsidP="006D238B">
      <w:pPr>
        <w:pStyle w:val="a3"/>
        <w:adjustRightInd w:val="0"/>
        <w:snapToGrid w:val="0"/>
        <w:spacing w:line="360" w:lineRule="auto"/>
        <w:ind w:left="359"/>
        <w:jc w:val="left"/>
        <w:rPr>
          <w:rFonts w:hAnsi="宋体" w:cs="宋体"/>
          <w:color w:val="000000"/>
          <w:kern w:val="0"/>
          <w:szCs w:val="21"/>
        </w:rPr>
      </w:pPr>
      <w:r w:rsidRPr="007646E1">
        <w:rPr>
          <w:rFonts w:hAnsi="宋体" w:cs="宋体" w:hint="eastAsia"/>
          <w:color w:val="000000"/>
          <w:kern w:val="0"/>
          <w:szCs w:val="21"/>
        </w:rPr>
        <w:t>（3）熟悉</w:t>
      </w:r>
      <w:r w:rsidRPr="006D238B">
        <w:rPr>
          <w:rFonts w:hAnsi="宋体" w:hint="eastAsia"/>
          <w:kern w:val="0"/>
          <w:szCs w:val="21"/>
        </w:rPr>
        <w:t>正态性检验</w:t>
      </w:r>
      <w:r w:rsidRPr="007646E1">
        <w:rPr>
          <w:rFonts w:hAnsi="宋体" w:cs="宋体" w:hint="eastAsia"/>
          <w:color w:val="000000"/>
          <w:kern w:val="0"/>
          <w:szCs w:val="21"/>
        </w:rPr>
        <w:t>和方差齐性检验；</w:t>
      </w:r>
    </w:p>
    <w:p w14:paraId="48C54819" w14:textId="2660C5C1" w:rsidR="00B26F11" w:rsidRPr="007646E1" w:rsidRDefault="00B26F11" w:rsidP="006D238B">
      <w:pPr>
        <w:pStyle w:val="a3"/>
        <w:adjustRightInd w:val="0"/>
        <w:snapToGrid w:val="0"/>
        <w:spacing w:line="360" w:lineRule="auto"/>
        <w:ind w:left="359"/>
        <w:jc w:val="left"/>
        <w:rPr>
          <w:rFonts w:hAnsi="宋体" w:cs="宋体"/>
          <w:color w:val="000000"/>
          <w:kern w:val="0"/>
          <w:szCs w:val="21"/>
        </w:rPr>
      </w:pPr>
      <w:r w:rsidRPr="007646E1">
        <w:rPr>
          <w:rFonts w:hAnsi="宋体" w:cs="宋体" w:hint="eastAsia"/>
          <w:color w:val="000000"/>
          <w:kern w:val="0"/>
          <w:szCs w:val="21"/>
        </w:rPr>
        <w:t>（4</w:t>
      </w:r>
      <w:r w:rsidR="00290BEA" w:rsidRPr="007646E1">
        <w:rPr>
          <w:rFonts w:hAnsi="宋体" w:cs="宋体" w:hint="eastAsia"/>
          <w:color w:val="000000"/>
          <w:kern w:val="0"/>
          <w:szCs w:val="21"/>
        </w:rPr>
        <w:t>）了解变量的形式及目的；</w:t>
      </w:r>
    </w:p>
    <w:p w14:paraId="698F46EA" w14:textId="3F9BA839" w:rsidR="00290BEA" w:rsidRPr="007646E1" w:rsidRDefault="00290BEA" w:rsidP="006D238B">
      <w:pPr>
        <w:pStyle w:val="a3"/>
        <w:adjustRightInd w:val="0"/>
        <w:snapToGrid w:val="0"/>
        <w:spacing w:line="360" w:lineRule="auto"/>
        <w:ind w:left="359"/>
        <w:jc w:val="left"/>
        <w:rPr>
          <w:rFonts w:hAnsi="宋体" w:cs="宋体"/>
          <w:color w:val="000000"/>
          <w:kern w:val="0"/>
          <w:szCs w:val="21"/>
        </w:rPr>
      </w:pPr>
      <w:r w:rsidRPr="007646E1">
        <w:rPr>
          <w:rFonts w:hAnsi="宋体" w:cs="宋体" w:hint="eastAsia"/>
          <w:color w:val="000000"/>
          <w:kern w:val="0"/>
          <w:szCs w:val="21"/>
        </w:rPr>
        <w:t>（5）能应用SAS软件进行分析。</w:t>
      </w:r>
    </w:p>
    <w:p w14:paraId="536BD201" w14:textId="77777777" w:rsidR="00B26F11" w:rsidRPr="007646E1" w:rsidRDefault="00B26F11" w:rsidP="00B26F11">
      <w:pPr>
        <w:widowControl/>
        <w:spacing w:beforeLines="50" w:before="156" w:afterLines="50" w:after="156"/>
        <w:ind w:firstLineChars="200" w:firstLine="420"/>
        <w:jc w:val="left"/>
        <w:rPr>
          <w:rFonts w:ascii="宋体" w:eastAsia="宋体" w:hAnsi="宋体" w:cs="宋体"/>
          <w:color w:val="000000"/>
          <w:kern w:val="0"/>
          <w:szCs w:val="21"/>
        </w:rPr>
      </w:pPr>
      <w:r w:rsidRPr="007646E1">
        <w:rPr>
          <w:rFonts w:ascii="宋体" w:eastAsia="宋体" w:hAnsi="宋体" w:cs="TimesNewRomanPSMT"/>
          <w:color w:val="000000"/>
          <w:kern w:val="0"/>
          <w:szCs w:val="21"/>
        </w:rPr>
        <w:t>2.</w:t>
      </w:r>
      <w:r w:rsidRPr="007646E1">
        <w:rPr>
          <w:rFonts w:ascii="宋体" w:eastAsia="宋体" w:hAnsi="宋体" w:cs="宋体" w:hint="eastAsia"/>
          <w:color w:val="000000"/>
          <w:kern w:val="0"/>
          <w:szCs w:val="21"/>
        </w:rPr>
        <w:t>教学重难点</w:t>
      </w:r>
    </w:p>
    <w:p w14:paraId="6A6451EB" w14:textId="1EC46A6F" w:rsidR="00B26F11" w:rsidRPr="007646E1" w:rsidRDefault="007646E1" w:rsidP="006D238B">
      <w:pPr>
        <w:pStyle w:val="a3"/>
        <w:adjustRightInd w:val="0"/>
        <w:snapToGrid w:val="0"/>
        <w:spacing w:line="360" w:lineRule="auto"/>
        <w:ind w:left="359"/>
        <w:jc w:val="left"/>
        <w:rPr>
          <w:rFonts w:hAnsi="宋体"/>
          <w:szCs w:val="21"/>
        </w:rPr>
      </w:pPr>
      <w:r w:rsidRPr="007646E1">
        <w:rPr>
          <w:rFonts w:hAnsi="宋体" w:cs="宋体" w:hint="eastAsia"/>
          <w:color w:val="000000"/>
          <w:kern w:val="0"/>
          <w:szCs w:val="21"/>
        </w:rPr>
        <w:t>（1）</w:t>
      </w:r>
      <w:r w:rsidR="00B26F11" w:rsidRPr="007646E1">
        <w:rPr>
          <w:rFonts w:hAnsi="宋体" w:cs="宋体" w:hint="eastAsia"/>
          <w:color w:val="000000"/>
          <w:kern w:val="0"/>
          <w:szCs w:val="21"/>
        </w:rPr>
        <w:t>重点：单样本的t检验、配对t检验及成组设计t检验的计算</w:t>
      </w:r>
      <w:r w:rsidRPr="007646E1">
        <w:rPr>
          <w:rFonts w:hAnsi="宋体" w:cs="宋体" w:hint="eastAsia"/>
          <w:color w:val="000000"/>
          <w:kern w:val="0"/>
          <w:szCs w:val="21"/>
        </w:rPr>
        <w:t>；</w:t>
      </w:r>
    </w:p>
    <w:p w14:paraId="25A7913E" w14:textId="74DD93D6" w:rsidR="00B26F11" w:rsidRPr="007646E1" w:rsidRDefault="007646E1" w:rsidP="006D238B">
      <w:pPr>
        <w:pStyle w:val="a3"/>
        <w:adjustRightInd w:val="0"/>
        <w:snapToGrid w:val="0"/>
        <w:spacing w:line="360" w:lineRule="auto"/>
        <w:ind w:left="359"/>
        <w:jc w:val="left"/>
        <w:rPr>
          <w:rFonts w:hAnsi="宋体" w:cs="宋体"/>
          <w:color w:val="000000"/>
          <w:kern w:val="0"/>
          <w:szCs w:val="21"/>
        </w:rPr>
      </w:pPr>
      <w:r w:rsidRPr="007646E1">
        <w:rPr>
          <w:rFonts w:hAnsi="宋体" w:hint="eastAsia"/>
          <w:szCs w:val="21"/>
        </w:rPr>
        <w:lastRenderedPageBreak/>
        <w:t>（2）</w:t>
      </w:r>
      <w:r w:rsidR="00B26F11" w:rsidRPr="007646E1">
        <w:rPr>
          <w:rFonts w:hAnsi="宋体" w:hint="eastAsia"/>
          <w:szCs w:val="21"/>
        </w:rPr>
        <w:t>难点：三种</w:t>
      </w:r>
      <w:r w:rsidR="00B26F11" w:rsidRPr="006D238B">
        <w:rPr>
          <w:rFonts w:hAnsi="宋体" w:hint="eastAsia"/>
          <w:kern w:val="0"/>
          <w:szCs w:val="21"/>
        </w:rPr>
        <w:t>设计</w:t>
      </w:r>
      <w:r w:rsidR="00B26F11" w:rsidRPr="007646E1">
        <w:rPr>
          <w:rFonts w:hAnsi="宋体" w:hint="eastAsia"/>
          <w:szCs w:val="21"/>
        </w:rPr>
        <w:t>形式的t检验的使用条件</w:t>
      </w:r>
      <w:r w:rsidRPr="007646E1">
        <w:rPr>
          <w:rFonts w:hAnsi="宋体" w:hint="eastAsia"/>
          <w:szCs w:val="21"/>
        </w:rPr>
        <w:t>。</w:t>
      </w:r>
    </w:p>
    <w:p w14:paraId="287BCE71" w14:textId="77777777" w:rsidR="00B26F11" w:rsidRPr="007646E1" w:rsidRDefault="00B26F11" w:rsidP="00B26F11">
      <w:pPr>
        <w:widowControl/>
        <w:spacing w:beforeLines="50" w:before="156" w:afterLines="50" w:after="156"/>
        <w:ind w:firstLineChars="200" w:firstLine="420"/>
        <w:jc w:val="left"/>
        <w:rPr>
          <w:rFonts w:ascii="宋体" w:eastAsia="宋体" w:hAnsi="宋体" w:cs="宋体"/>
          <w:color w:val="000000"/>
          <w:kern w:val="0"/>
          <w:szCs w:val="21"/>
        </w:rPr>
      </w:pPr>
      <w:r w:rsidRPr="007646E1">
        <w:rPr>
          <w:rFonts w:ascii="宋体" w:eastAsia="宋体" w:hAnsi="宋体" w:cs="TimesNewRomanPSMT"/>
          <w:color w:val="000000"/>
          <w:kern w:val="0"/>
          <w:szCs w:val="21"/>
        </w:rPr>
        <w:t>3.</w:t>
      </w:r>
      <w:r w:rsidRPr="007646E1">
        <w:rPr>
          <w:rFonts w:ascii="宋体" w:eastAsia="宋体" w:hAnsi="宋体" w:cs="宋体" w:hint="eastAsia"/>
          <w:color w:val="000000"/>
          <w:kern w:val="0"/>
          <w:szCs w:val="21"/>
        </w:rPr>
        <w:t>教学内容</w:t>
      </w:r>
    </w:p>
    <w:p w14:paraId="30AB9381" w14:textId="11C20FF0" w:rsidR="00B26F11" w:rsidRPr="007646E1" w:rsidRDefault="00B26F11" w:rsidP="006D238B">
      <w:pPr>
        <w:pStyle w:val="a3"/>
        <w:adjustRightInd w:val="0"/>
        <w:snapToGrid w:val="0"/>
        <w:spacing w:line="360" w:lineRule="auto"/>
        <w:ind w:left="359"/>
        <w:jc w:val="left"/>
        <w:rPr>
          <w:rFonts w:hAnsi="宋体" w:cs="宋体"/>
          <w:color w:val="000000"/>
          <w:kern w:val="0"/>
          <w:szCs w:val="21"/>
        </w:rPr>
      </w:pPr>
      <w:r w:rsidRPr="007646E1">
        <w:rPr>
          <w:rFonts w:hAnsi="宋体" w:cs="宋体" w:hint="eastAsia"/>
          <w:color w:val="000000"/>
          <w:kern w:val="0"/>
          <w:szCs w:val="21"/>
        </w:rPr>
        <w:t>（1）</w:t>
      </w:r>
      <w:r w:rsidRPr="007646E1">
        <w:rPr>
          <w:rFonts w:hAnsi="宋体" w:hint="eastAsia"/>
          <w:szCs w:val="21"/>
        </w:rPr>
        <w:t>t检验的</w:t>
      </w:r>
      <w:r w:rsidRPr="006D238B">
        <w:rPr>
          <w:rFonts w:hAnsi="宋体" w:hint="eastAsia"/>
          <w:kern w:val="0"/>
          <w:szCs w:val="21"/>
        </w:rPr>
        <w:t>基本</w:t>
      </w:r>
      <w:r w:rsidRPr="007646E1">
        <w:rPr>
          <w:rFonts w:hAnsi="宋体" w:hint="eastAsia"/>
          <w:szCs w:val="21"/>
        </w:rPr>
        <w:t>条件</w:t>
      </w:r>
      <w:r w:rsidR="007646E1">
        <w:rPr>
          <w:rFonts w:hAnsi="宋体" w:hint="eastAsia"/>
          <w:szCs w:val="21"/>
        </w:rPr>
        <w:t>；</w:t>
      </w:r>
    </w:p>
    <w:p w14:paraId="41467628" w14:textId="1EA8BB9A" w:rsidR="00B26F11" w:rsidRPr="007646E1" w:rsidRDefault="00B26F11" w:rsidP="006D238B">
      <w:pPr>
        <w:pStyle w:val="a3"/>
        <w:adjustRightInd w:val="0"/>
        <w:snapToGrid w:val="0"/>
        <w:spacing w:line="360" w:lineRule="auto"/>
        <w:ind w:left="359"/>
        <w:jc w:val="left"/>
        <w:rPr>
          <w:rFonts w:hAnsi="宋体" w:cs="宋体"/>
          <w:color w:val="000000"/>
          <w:kern w:val="0"/>
          <w:szCs w:val="21"/>
        </w:rPr>
      </w:pPr>
      <w:r w:rsidRPr="007646E1">
        <w:rPr>
          <w:rFonts w:hAnsi="宋体" w:cs="宋体" w:hint="eastAsia"/>
          <w:color w:val="000000"/>
          <w:kern w:val="0"/>
          <w:szCs w:val="21"/>
        </w:rPr>
        <w:t>（2）样本均数与总体均数比较的t检验</w:t>
      </w:r>
      <w:r w:rsidR="007646E1">
        <w:rPr>
          <w:rFonts w:hAnsi="宋体" w:cs="宋体" w:hint="eastAsia"/>
          <w:color w:val="000000"/>
          <w:kern w:val="0"/>
          <w:szCs w:val="21"/>
        </w:rPr>
        <w:t>；</w:t>
      </w:r>
    </w:p>
    <w:p w14:paraId="472FC282" w14:textId="107D8731" w:rsidR="00B26F11" w:rsidRPr="007646E1" w:rsidRDefault="00B26F11" w:rsidP="006D238B">
      <w:pPr>
        <w:pStyle w:val="a3"/>
        <w:adjustRightInd w:val="0"/>
        <w:snapToGrid w:val="0"/>
        <w:spacing w:line="360" w:lineRule="auto"/>
        <w:ind w:left="359"/>
        <w:jc w:val="left"/>
        <w:rPr>
          <w:rFonts w:hAnsi="宋体" w:cs="宋体"/>
          <w:color w:val="000000"/>
          <w:kern w:val="0"/>
          <w:szCs w:val="21"/>
        </w:rPr>
      </w:pPr>
      <w:r w:rsidRPr="007646E1">
        <w:rPr>
          <w:rFonts w:hAnsi="宋体" w:cs="宋体" w:hint="eastAsia"/>
          <w:color w:val="000000"/>
          <w:kern w:val="0"/>
          <w:szCs w:val="21"/>
        </w:rPr>
        <w:t>（3）配对设计数值变量资料的t检验</w:t>
      </w:r>
      <w:r w:rsidR="007646E1">
        <w:rPr>
          <w:rFonts w:hAnsi="宋体" w:cs="宋体" w:hint="eastAsia"/>
          <w:color w:val="000000"/>
          <w:kern w:val="0"/>
          <w:szCs w:val="21"/>
        </w:rPr>
        <w:t>；</w:t>
      </w:r>
    </w:p>
    <w:p w14:paraId="0E45D73C" w14:textId="3AB80BF0" w:rsidR="00B26F11" w:rsidRPr="007646E1" w:rsidRDefault="00B26F11" w:rsidP="006D238B">
      <w:pPr>
        <w:pStyle w:val="a3"/>
        <w:adjustRightInd w:val="0"/>
        <w:snapToGrid w:val="0"/>
        <w:spacing w:line="360" w:lineRule="auto"/>
        <w:ind w:left="359"/>
        <w:jc w:val="left"/>
        <w:rPr>
          <w:rFonts w:hAnsi="宋体" w:cs="宋体"/>
          <w:color w:val="000000"/>
          <w:kern w:val="0"/>
          <w:szCs w:val="21"/>
        </w:rPr>
      </w:pPr>
      <w:r w:rsidRPr="007646E1">
        <w:rPr>
          <w:rFonts w:hAnsi="宋体" w:cs="宋体" w:hint="eastAsia"/>
          <w:color w:val="000000"/>
          <w:kern w:val="0"/>
          <w:szCs w:val="21"/>
        </w:rPr>
        <w:t>（4）</w:t>
      </w:r>
      <w:r w:rsidRPr="006D238B">
        <w:rPr>
          <w:rFonts w:hAnsi="宋体" w:hint="eastAsia"/>
          <w:kern w:val="0"/>
          <w:szCs w:val="21"/>
        </w:rPr>
        <w:t>完全随机设计</w:t>
      </w:r>
      <w:r w:rsidRPr="007646E1">
        <w:rPr>
          <w:rFonts w:hAnsi="宋体" w:cs="宋体" w:hint="eastAsia"/>
          <w:color w:val="000000"/>
          <w:kern w:val="0"/>
          <w:szCs w:val="21"/>
        </w:rPr>
        <w:t>的两组均数比较的t检验</w:t>
      </w:r>
      <w:r w:rsidR="007646E1">
        <w:rPr>
          <w:rFonts w:hAnsi="宋体" w:cs="宋体" w:hint="eastAsia"/>
          <w:color w:val="000000"/>
          <w:kern w:val="0"/>
          <w:szCs w:val="21"/>
        </w:rPr>
        <w:t>；</w:t>
      </w:r>
    </w:p>
    <w:p w14:paraId="285EE2C1" w14:textId="41AEC550" w:rsidR="00B26F11" w:rsidRPr="007646E1" w:rsidRDefault="00B26F11" w:rsidP="006D238B">
      <w:pPr>
        <w:pStyle w:val="a3"/>
        <w:adjustRightInd w:val="0"/>
        <w:snapToGrid w:val="0"/>
        <w:spacing w:line="360" w:lineRule="auto"/>
        <w:ind w:left="359"/>
        <w:jc w:val="left"/>
        <w:rPr>
          <w:rFonts w:hAnsi="宋体" w:cs="宋体"/>
          <w:color w:val="000000"/>
          <w:kern w:val="0"/>
          <w:szCs w:val="21"/>
        </w:rPr>
      </w:pPr>
      <w:r w:rsidRPr="007646E1">
        <w:rPr>
          <w:rFonts w:hAnsi="宋体" w:cs="宋体" w:hint="eastAsia"/>
          <w:color w:val="000000"/>
          <w:kern w:val="0"/>
          <w:szCs w:val="21"/>
        </w:rPr>
        <w:t>（5）</w:t>
      </w:r>
      <w:r w:rsidRPr="006D238B">
        <w:rPr>
          <w:rFonts w:hAnsi="宋体" w:hint="eastAsia"/>
          <w:kern w:val="0"/>
          <w:szCs w:val="21"/>
        </w:rPr>
        <w:t>变量变换</w:t>
      </w:r>
      <w:r w:rsidR="007646E1">
        <w:rPr>
          <w:rFonts w:hAnsi="宋体" w:cs="宋体" w:hint="eastAsia"/>
          <w:color w:val="000000"/>
          <w:kern w:val="0"/>
          <w:szCs w:val="21"/>
        </w:rPr>
        <w:t>；</w:t>
      </w:r>
    </w:p>
    <w:p w14:paraId="5B2DC44D" w14:textId="68D460B5" w:rsidR="00B26F11" w:rsidRPr="007646E1" w:rsidRDefault="00B26F11" w:rsidP="006D238B">
      <w:pPr>
        <w:pStyle w:val="a3"/>
        <w:adjustRightInd w:val="0"/>
        <w:snapToGrid w:val="0"/>
        <w:spacing w:line="360" w:lineRule="auto"/>
        <w:ind w:left="359"/>
        <w:jc w:val="left"/>
        <w:rPr>
          <w:rFonts w:hAnsi="宋体"/>
          <w:szCs w:val="21"/>
        </w:rPr>
      </w:pPr>
      <w:r w:rsidRPr="007646E1">
        <w:rPr>
          <w:rFonts w:hAnsi="宋体" w:cs="宋体" w:hint="eastAsia"/>
          <w:color w:val="000000"/>
          <w:kern w:val="0"/>
          <w:szCs w:val="21"/>
        </w:rPr>
        <w:t>（6）</w:t>
      </w:r>
      <w:r w:rsidRPr="006D238B">
        <w:rPr>
          <w:rFonts w:hAnsi="宋体" w:hint="eastAsia"/>
          <w:kern w:val="0"/>
          <w:szCs w:val="21"/>
        </w:rPr>
        <w:t>正态性检验</w:t>
      </w:r>
      <w:r w:rsidRPr="007646E1">
        <w:rPr>
          <w:rFonts w:hAnsi="宋体" w:cs="宋体" w:hint="eastAsia"/>
          <w:color w:val="000000"/>
          <w:kern w:val="0"/>
          <w:szCs w:val="21"/>
        </w:rPr>
        <w:t>和方差齐性检验</w:t>
      </w:r>
      <w:r w:rsidR="007646E1">
        <w:rPr>
          <w:rFonts w:hAnsi="宋体" w:cs="宋体" w:hint="eastAsia"/>
          <w:color w:val="000000"/>
          <w:kern w:val="0"/>
          <w:szCs w:val="21"/>
        </w:rPr>
        <w:t>。</w:t>
      </w:r>
    </w:p>
    <w:p w14:paraId="05D0B50A" w14:textId="77777777" w:rsidR="00B26F11" w:rsidRPr="007646E1" w:rsidRDefault="00B26F11" w:rsidP="00B26F11">
      <w:pPr>
        <w:pStyle w:val="a3"/>
        <w:adjustRightInd w:val="0"/>
        <w:snapToGrid w:val="0"/>
        <w:spacing w:line="360" w:lineRule="auto"/>
        <w:ind w:firstLineChars="200" w:firstLine="420"/>
        <w:jc w:val="left"/>
        <w:rPr>
          <w:rFonts w:hAnsi="宋体" w:cs="宋体"/>
          <w:color w:val="000000"/>
          <w:kern w:val="0"/>
          <w:szCs w:val="21"/>
        </w:rPr>
      </w:pPr>
      <w:r w:rsidRPr="007646E1">
        <w:rPr>
          <w:rFonts w:hAnsi="宋体" w:cs="TimesNewRomanPSMT"/>
          <w:color w:val="000000"/>
          <w:kern w:val="0"/>
          <w:szCs w:val="21"/>
        </w:rPr>
        <w:t>4.</w:t>
      </w:r>
      <w:r w:rsidRPr="007646E1">
        <w:rPr>
          <w:rFonts w:hAnsi="宋体" w:cs="宋体" w:hint="eastAsia"/>
          <w:color w:val="000000"/>
          <w:kern w:val="0"/>
          <w:szCs w:val="21"/>
        </w:rPr>
        <w:t>教学方法</w:t>
      </w:r>
    </w:p>
    <w:p w14:paraId="32BDE5CC" w14:textId="77777777" w:rsidR="00B26F11" w:rsidRPr="007646E1" w:rsidRDefault="00B26F11" w:rsidP="00B26F11">
      <w:pPr>
        <w:pStyle w:val="a3"/>
        <w:adjustRightInd w:val="0"/>
        <w:snapToGrid w:val="0"/>
        <w:spacing w:line="360" w:lineRule="auto"/>
        <w:ind w:firstLineChars="300" w:firstLine="630"/>
        <w:jc w:val="left"/>
        <w:rPr>
          <w:rFonts w:hAnsi="宋体"/>
          <w:szCs w:val="21"/>
        </w:rPr>
      </w:pPr>
      <w:r w:rsidRPr="007646E1">
        <w:rPr>
          <w:rFonts w:hAnsi="宋体" w:hint="eastAsia"/>
          <w:szCs w:val="21"/>
        </w:rPr>
        <w:t>讲授+案例讨论：课堂讲授和SAS软件实习（课堂习题及课后作业）</w:t>
      </w:r>
    </w:p>
    <w:p w14:paraId="3A25A08C" w14:textId="77777777" w:rsidR="00B26F11" w:rsidRPr="007646E1" w:rsidRDefault="00B26F11" w:rsidP="00B26F11">
      <w:pPr>
        <w:widowControl/>
        <w:spacing w:beforeLines="50" w:before="156" w:afterLines="50" w:after="156"/>
        <w:ind w:firstLineChars="200" w:firstLine="420"/>
        <w:jc w:val="left"/>
        <w:rPr>
          <w:rFonts w:ascii="宋体" w:eastAsia="宋体" w:hAnsi="宋体" w:cs="TimesNewRomanPSMT"/>
          <w:color w:val="000000"/>
          <w:kern w:val="0"/>
          <w:szCs w:val="21"/>
        </w:rPr>
      </w:pPr>
      <w:r w:rsidRPr="007646E1">
        <w:rPr>
          <w:rFonts w:ascii="宋体" w:eastAsia="宋体" w:hAnsi="宋体" w:cs="TimesNewRomanPSMT"/>
          <w:color w:val="000000"/>
          <w:kern w:val="0"/>
          <w:szCs w:val="21"/>
        </w:rPr>
        <w:t>5.</w:t>
      </w:r>
      <w:r w:rsidRPr="007646E1">
        <w:rPr>
          <w:rFonts w:ascii="宋体" w:eastAsia="宋体" w:hAnsi="宋体" w:cs="TimesNewRomanPSMT" w:hint="eastAsia"/>
          <w:color w:val="000000"/>
          <w:kern w:val="0"/>
          <w:szCs w:val="21"/>
        </w:rPr>
        <w:t>教学评价</w:t>
      </w:r>
    </w:p>
    <w:p w14:paraId="47BD096B" w14:textId="08342BB2" w:rsidR="00B26F11" w:rsidRPr="006F735C" w:rsidRDefault="00B26F11" w:rsidP="00B26F11">
      <w:pPr>
        <w:widowControl/>
        <w:spacing w:beforeLines="50" w:before="156" w:afterLines="50" w:after="156"/>
        <w:ind w:firstLineChars="200" w:firstLine="420"/>
        <w:jc w:val="left"/>
        <w:rPr>
          <w:rFonts w:ascii="宋体" w:eastAsia="宋体" w:hAnsi="宋体" w:cs="TimesNewRomanPSMT"/>
          <w:color w:val="000000"/>
          <w:kern w:val="0"/>
          <w:szCs w:val="21"/>
        </w:rPr>
      </w:pPr>
      <w:r w:rsidRPr="007646E1">
        <w:rPr>
          <w:rFonts w:ascii="宋体" w:eastAsia="宋体" w:hAnsi="宋体" w:cs="TimesNewRomanPSMT" w:hint="eastAsia"/>
          <w:color w:val="000000"/>
          <w:kern w:val="0"/>
          <w:szCs w:val="21"/>
        </w:rPr>
        <w:t>通过教学过程中的提问、课堂作业、实习课以及课后过作业等方式了解学生对内容的理解及掌握程度，发现问题并进行解决。</w:t>
      </w:r>
    </w:p>
    <w:p w14:paraId="3A1F2E14" w14:textId="77777777" w:rsidR="00B26F11" w:rsidRDefault="00B26F11" w:rsidP="00B26F1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多组样本均数比较的方差分析</w:t>
      </w:r>
    </w:p>
    <w:p w14:paraId="593797CC" w14:textId="77777777" w:rsidR="00B26F11" w:rsidRPr="007646E1" w:rsidRDefault="00B26F11" w:rsidP="00B26F11">
      <w:pPr>
        <w:widowControl/>
        <w:spacing w:beforeLines="50" w:before="156" w:afterLines="50" w:after="156"/>
        <w:ind w:firstLineChars="200" w:firstLine="420"/>
        <w:jc w:val="left"/>
        <w:rPr>
          <w:rFonts w:ascii="宋体" w:eastAsia="宋体" w:hAnsi="宋体" w:cs="宋体"/>
          <w:color w:val="000000"/>
          <w:kern w:val="0"/>
          <w:szCs w:val="21"/>
        </w:rPr>
      </w:pPr>
      <w:r w:rsidRPr="007646E1">
        <w:rPr>
          <w:rFonts w:ascii="宋体" w:eastAsia="宋体" w:hAnsi="宋体" w:cs="TimesNewRomanPSMT"/>
          <w:color w:val="000000"/>
          <w:kern w:val="0"/>
          <w:szCs w:val="21"/>
        </w:rPr>
        <w:t>1.</w:t>
      </w:r>
      <w:r w:rsidRPr="007646E1">
        <w:rPr>
          <w:rFonts w:ascii="宋体" w:eastAsia="宋体" w:hAnsi="宋体" w:cs="宋体" w:hint="eastAsia"/>
          <w:color w:val="000000"/>
          <w:kern w:val="0"/>
          <w:szCs w:val="21"/>
        </w:rPr>
        <w:t xml:space="preserve">教学目标 </w:t>
      </w:r>
    </w:p>
    <w:p w14:paraId="44C7417B" w14:textId="77777777" w:rsidR="00B26F11" w:rsidRPr="007646E1" w:rsidRDefault="00B26F11" w:rsidP="00B26F11">
      <w:pPr>
        <w:pStyle w:val="a3"/>
        <w:adjustRightInd w:val="0"/>
        <w:snapToGrid w:val="0"/>
        <w:spacing w:line="360" w:lineRule="auto"/>
        <w:ind w:left="359"/>
        <w:jc w:val="left"/>
        <w:rPr>
          <w:rFonts w:hAnsi="宋体"/>
          <w:kern w:val="0"/>
          <w:szCs w:val="21"/>
        </w:rPr>
      </w:pPr>
      <w:r w:rsidRPr="007646E1">
        <w:rPr>
          <w:rFonts w:hAnsi="宋体" w:hint="eastAsia"/>
          <w:szCs w:val="21"/>
        </w:rPr>
        <w:t>（1）掌握</w:t>
      </w:r>
      <w:r w:rsidRPr="007646E1">
        <w:rPr>
          <w:rFonts w:hAnsi="宋体" w:hint="eastAsia"/>
          <w:kern w:val="0"/>
          <w:szCs w:val="21"/>
        </w:rPr>
        <w:t>方差分析的基本思想；</w:t>
      </w:r>
    </w:p>
    <w:p w14:paraId="2B27D364" w14:textId="781E6FB8" w:rsidR="00B26F11" w:rsidRPr="007646E1" w:rsidRDefault="00B26F11" w:rsidP="00B26F11">
      <w:pPr>
        <w:pStyle w:val="a3"/>
        <w:adjustRightInd w:val="0"/>
        <w:snapToGrid w:val="0"/>
        <w:spacing w:line="360" w:lineRule="auto"/>
        <w:ind w:left="359"/>
        <w:jc w:val="left"/>
        <w:rPr>
          <w:rFonts w:hAnsi="宋体"/>
          <w:kern w:val="0"/>
          <w:szCs w:val="21"/>
        </w:rPr>
      </w:pPr>
      <w:r w:rsidRPr="007646E1">
        <w:rPr>
          <w:rFonts w:hAnsi="宋体" w:hint="eastAsia"/>
          <w:kern w:val="0"/>
          <w:szCs w:val="21"/>
        </w:rPr>
        <w:t>（1）掌握单因素方差</w:t>
      </w:r>
      <w:r w:rsidRPr="007646E1">
        <w:rPr>
          <w:rFonts w:hAnsi="宋体"/>
          <w:kern w:val="0"/>
          <w:szCs w:val="21"/>
        </w:rPr>
        <w:t>分析</w:t>
      </w:r>
      <w:r w:rsidR="002C4073" w:rsidRPr="007646E1">
        <w:rPr>
          <w:rFonts w:hAnsi="宋体" w:hint="eastAsia"/>
          <w:kern w:val="0"/>
          <w:szCs w:val="21"/>
        </w:rPr>
        <w:t>以及区组设计的方差分析的计算</w:t>
      </w:r>
      <w:r w:rsidRPr="007646E1">
        <w:rPr>
          <w:rFonts w:hAnsi="宋体" w:hint="eastAsia"/>
          <w:kern w:val="0"/>
          <w:szCs w:val="21"/>
        </w:rPr>
        <w:t>；</w:t>
      </w:r>
    </w:p>
    <w:p w14:paraId="31E576A6" w14:textId="77777777" w:rsidR="00B26F11" w:rsidRPr="007646E1" w:rsidRDefault="00B26F11" w:rsidP="00B26F11">
      <w:pPr>
        <w:pStyle w:val="a3"/>
        <w:adjustRightInd w:val="0"/>
        <w:snapToGrid w:val="0"/>
        <w:spacing w:line="360" w:lineRule="auto"/>
        <w:ind w:left="359"/>
        <w:jc w:val="left"/>
        <w:rPr>
          <w:rFonts w:hAnsi="宋体"/>
          <w:kern w:val="0"/>
          <w:szCs w:val="21"/>
        </w:rPr>
      </w:pPr>
      <w:r w:rsidRPr="007646E1">
        <w:rPr>
          <w:rFonts w:hAnsi="宋体" w:hint="eastAsia"/>
          <w:kern w:val="0"/>
          <w:szCs w:val="21"/>
        </w:rPr>
        <w:t>（2）熟悉多个样本均数的两两比较方法；</w:t>
      </w:r>
    </w:p>
    <w:p w14:paraId="589D098F" w14:textId="77777777" w:rsidR="002C4073" w:rsidRPr="007646E1" w:rsidRDefault="00B26F11" w:rsidP="00B26F11">
      <w:pPr>
        <w:pStyle w:val="a3"/>
        <w:adjustRightInd w:val="0"/>
        <w:snapToGrid w:val="0"/>
        <w:spacing w:line="360" w:lineRule="auto"/>
        <w:ind w:left="359"/>
        <w:jc w:val="left"/>
        <w:rPr>
          <w:rFonts w:hAnsi="宋体"/>
          <w:kern w:val="0"/>
          <w:szCs w:val="21"/>
        </w:rPr>
      </w:pPr>
      <w:r w:rsidRPr="007646E1">
        <w:rPr>
          <w:rFonts w:hAnsi="宋体" w:hint="eastAsia"/>
          <w:kern w:val="0"/>
          <w:szCs w:val="21"/>
        </w:rPr>
        <w:t>（3）了解方差分析的应用条件</w:t>
      </w:r>
      <w:r w:rsidR="002C4073" w:rsidRPr="007646E1">
        <w:rPr>
          <w:rFonts w:hAnsi="宋体" w:hint="eastAsia"/>
          <w:kern w:val="0"/>
          <w:szCs w:val="21"/>
        </w:rPr>
        <w:t>；</w:t>
      </w:r>
    </w:p>
    <w:p w14:paraId="4B05978B" w14:textId="5CBFF981" w:rsidR="00B26F11" w:rsidRPr="007646E1" w:rsidRDefault="002C4073" w:rsidP="00B26F11">
      <w:pPr>
        <w:pStyle w:val="a3"/>
        <w:adjustRightInd w:val="0"/>
        <w:snapToGrid w:val="0"/>
        <w:spacing w:line="360" w:lineRule="auto"/>
        <w:ind w:left="359"/>
        <w:jc w:val="left"/>
        <w:rPr>
          <w:rFonts w:hAnsi="宋体"/>
          <w:kern w:val="0"/>
          <w:szCs w:val="21"/>
        </w:rPr>
      </w:pPr>
      <w:r w:rsidRPr="007646E1">
        <w:rPr>
          <w:rFonts w:hAnsi="宋体" w:hint="eastAsia"/>
          <w:kern w:val="0"/>
          <w:szCs w:val="21"/>
        </w:rPr>
        <w:t>（4）能应用SAS软件进行计算</w:t>
      </w:r>
      <w:r w:rsidR="00B26F11" w:rsidRPr="007646E1">
        <w:rPr>
          <w:rFonts w:hAnsi="宋体" w:hint="eastAsia"/>
          <w:kern w:val="0"/>
          <w:szCs w:val="21"/>
        </w:rPr>
        <w:t>。</w:t>
      </w:r>
    </w:p>
    <w:p w14:paraId="30939626" w14:textId="77777777" w:rsidR="00B26F11" w:rsidRPr="007646E1" w:rsidRDefault="00B26F11" w:rsidP="00B26F11">
      <w:pPr>
        <w:pStyle w:val="a3"/>
        <w:adjustRightInd w:val="0"/>
        <w:snapToGrid w:val="0"/>
        <w:spacing w:line="360" w:lineRule="auto"/>
        <w:jc w:val="left"/>
        <w:rPr>
          <w:rFonts w:hAnsi="宋体" w:cs="宋体"/>
          <w:color w:val="000000"/>
          <w:kern w:val="0"/>
          <w:szCs w:val="21"/>
        </w:rPr>
      </w:pPr>
      <w:r w:rsidRPr="007646E1">
        <w:rPr>
          <w:rFonts w:hAnsi="宋体" w:hint="eastAsia"/>
          <w:kern w:val="0"/>
          <w:szCs w:val="21"/>
        </w:rPr>
        <w:t xml:space="preserve">    </w:t>
      </w:r>
      <w:r w:rsidRPr="007646E1">
        <w:rPr>
          <w:rFonts w:hAnsi="宋体" w:cs="TimesNewRomanPSMT"/>
          <w:color w:val="000000"/>
          <w:kern w:val="0"/>
          <w:szCs w:val="21"/>
        </w:rPr>
        <w:t>2.</w:t>
      </w:r>
      <w:r w:rsidRPr="007646E1">
        <w:rPr>
          <w:rFonts w:hAnsi="宋体" w:cs="宋体" w:hint="eastAsia"/>
          <w:color w:val="000000"/>
          <w:kern w:val="0"/>
          <w:szCs w:val="21"/>
        </w:rPr>
        <w:t>教学重难点</w:t>
      </w:r>
    </w:p>
    <w:p w14:paraId="28F403CD" w14:textId="153A02F3" w:rsidR="00B26F11" w:rsidRPr="007646E1" w:rsidRDefault="007646E1" w:rsidP="00B26F11">
      <w:pPr>
        <w:widowControl/>
        <w:ind w:firstLineChars="200" w:firstLine="420"/>
        <w:jc w:val="left"/>
        <w:rPr>
          <w:rFonts w:ascii="宋体" w:eastAsia="宋体" w:hAnsi="宋体"/>
          <w:szCs w:val="21"/>
        </w:rPr>
      </w:pPr>
      <w:r w:rsidRPr="007646E1">
        <w:rPr>
          <w:rFonts w:ascii="宋体" w:eastAsia="宋体" w:hAnsi="宋体" w:cs="宋体" w:hint="eastAsia"/>
          <w:color w:val="000000"/>
          <w:kern w:val="0"/>
          <w:szCs w:val="21"/>
        </w:rPr>
        <w:t>（1）</w:t>
      </w:r>
      <w:r w:rsidR="00B26F11" w:rsidRPr="007646E1">
        <w:rPr>
          <w:rFonts w:ascii="宋体" w:eastAsia="宋体" w:hAnsi="宋体" w:cs="宋体" w:hint="eastAsia"/>
          <w:color w:val="000000"/>
          <w:kern w:val="0"/>
          <w:szCs w:val="21"/>
        </w:rPr>
        <w:t>重点：完全随机设计的方差分析变异分解的原理及思想</w:t>
      </w:r>
      <w:r w:rsidRPr="007646E1">
        <w:rPr>
          <w:rFonts w:ascii="宋体" w:eastAsia="宋体" w:hAnsi="宋体" w:cs="宋体" w:hint="eastAsia"/>
          <w:color w:val="000000"/>
          <w:kern w:val="0"/>
          <w:szCs w:val="21"/>
        </w:rPr>
        <w:t>；</w:t>
      </w:r>
    </w:p>
    <w:p w14:paraId="34429AB4" w14:textId="59D7F87B" w:rsidR="00B26F11" w:rsidRPr="007646E1" w:rsidRDefault="007646E1" w:rsidP="007646E1">
      <w:pPr>
        <w:widowControl/>
        <w:ind w:firstLineChars="200" w:firstLine="420"/>
        <w:jc w:val="left"/>
        <w:rPr>
          <w:rFonts w:ascii="宋体" w:eastAsia="宋体" w:hAnsi="宋体" w:cs="宋体"/>
          <w:color w:val="000000"/>
          <w:kern w:val="0"/>
          <w:szCs w:val="21"/>
        </w:rPr>
      </w:pPr>
      <w:r w:rsidRPr="007646E1">
        <w:rPr>
          <w:rFonts w:ascii="宋体" w:eastAsia="宋体" w:hAnsi="宋体" w:hint="eastAsia"/>
          <w:szCs w:val="21"/>
        </w:rPr>
        <w:t>（2）</w:t>
      </w:r>
      <w:r w:rsidR="00B26F11" w:rsidRPr="007646E1">
        <w:rPr>
          <w:rFonts w:ascii="宋体" w:eastAsia="宋体" w:hAnsi="宋体" w:hint="eastAsia"/>
          <w:szCs w:val="21"/>
        </w:rPr>
        <w:t>难点：方差分析的</w:t>
      </w:r>
      <w:r w:rsidR="00BC6BF5">
        <w:rPr>
          <w:rFonts w:ascii="宋体" w:eastAsia="宋体" w:hAnsi="宋体" w:hint="eastAsia"/>
          <w:szCs w:val="21"/>
        </w:rPr>
        <w:t>应</w:t>
      </w:r>
      <w:r w:rsidR="00B26F11" w:rsidRPr="007646E1">
        <w:rPr>
          <w:rFonts w:ascii="宋体" w:eastAsia="宋体" w:hAnsi="宋体" w:hint="eastAsia"/>
          <w:szCs w:val="21"/>
        </w:rPr>
        <w:t>用条件及</w:t>
      </w:r>
      <w:r w:rsidR="00B26F11" w:rsidRPr="007646E1">
        <w:rPr>
          <w:rFonts w:ascii="宋体" w:eastAsia="宋体" w:hAnsi="宋体" w:hint="eastAsia"/>
          <w:kern w:val="0"/>
          <w:szCs w:val="21"/>
        </w:rPr>
        <w:t>多个样本均数间多重比较选择</w:t>
      </w:r>
      <w:r w:rsidRPr="007646E1">
        <w:rPr>
          <w:rFonts w:ascii="宋体" w:eastAsia="宋体" w:hAnsi="宋体" w:hint="eastAsia"/>
          <w:kern w:val="0"/>
          <w:szCs w:val="21"/>
        </w:rPr>
        <w:t>。</w:t>
      </w:r>
    </w:p>
    <w:p w14:paraId="7A35ACF3" w14:textId="77777777" w:rsidR="00B26F11" w:rsidRPr="007646E1" w:rsidRDefault="00B26F11" w:rsidP="00B26F11">
      <w:pPr>
        <w:widowControl/>
        <w:spacing w:beforeLines="50" w:before="156" w:afterLines="50" w:after="156"/>
        <w:ind w:firstLineChars="200" w:firstLine="420"/>
        <w:jc w:val="left"/>
        <w:rPr>
          <w:rFonts w:ascii="宋体" w:eastAsia="宋体" w:hAnsi="宋体" w:cs="宋体"/>
          <w:color w:val="000000"/>
          <w:kern w:val="0"/>
          <w:szCs w:val="21"/>
        </w:rPr>
      </w:pPr>
      <w:r w:rsidRPr="007646E1">
        <w:rPr>
          <w:rFonts w:ascii="宋体" w:eastAsia="宋体" w:hAnsi="宋体" w:cs="TimesNewRomanPSMT"/>
          <w:color w:val="000000"/>
          <w:kern w:val="0"/>
          <w:szCs w:val="21"/>
        </w:rPr>
        <w:t>3.</w:t>
      </w:r>
      <w:r w:rsidRPr="007646E1">
        <w:rPr>
          <w:rFonts w:ascii="宋体" w:eastAsia="宋体" w:hAnsi="宋体" w:cs="宋体" w:hint="eastAsia"/>
          <w:color w:val="000000"/>
          <w:kern w:val="0"/>
          <w:szCs w:val="21"/>
        </w:rPr>
        <w:t>教学内容</w:t>
      </w:r>
    </w:p>
    <w:p w14:paraId="7838E401" w14:textId="022E567B" w:rsidR="00B26F11" w:rsidRPr="007646E1" w:rsidRDefault="00B26F11" w:rsidP="00B26F11">
      <w:pPr>
        <w:widowControl/>
        <w:ind w:firstLineChars="200" w:firstLine="420"/>
        <w:jc w:val="left"/>
        <w:rPr>
          <w:rFonts w:ascii="宋体" w:eastAsia="宋体" w:hAnsi="宋体" w:cs="宋体"/>
          <w:color w:val="000000"/>
          <w:kern w:val="0"/>
          <w:szCs w:val="21"/>
        </w:rPr>
      </w:pPr>
      <w:r w:rsidRPr="007646E1">
        <w:rPr>
          <w:rFonts w:ascii="宋体" w:eastAsia="宋体" w:hAnsi="宋体" w:cs="宋体" w:hint="eastAsia"/>
          <w:color w:val="000000"/>
          <w:kern w:val="0"/>
          <w:szCs w:val="21"/>
        </w:rPr>
        <w:t>（1）方差分析的基本思想和应用条件</w:t>
      </w:r>
      <w:r w:rsidR="007646E1" w:rsidRPr="007646E1">
        <w:rPr>
          <w:rFonts w:ascii="宋体" w:eastAsia="宋体" w:hAnsi="宋体" w:cs="宋体" w:hint="eastAsia"/>
          <w:color w:val="000000"/>
          <w:kern w:val="0"/>
          <w:szCs w:val="21"/>
        </w:rPr>
        <w:t>；</w:t>
      </w:r>
    </w:p>
    <w:p w14:paraId="398FF2C6" w14:textId="46B8646E" w:rsidR="00B26F11" w:rsidRPr="007646E1" w:rsidRDefault="00B26F11" w:rsidP="00B26F11">
      <w:pPr>
        <w:widowControl/>
        <w:ind w:firstLineChars="200" w:firstLine="420"/>
        <w:jc w:val="left"/>
        <w:rPr>
          <w:rFonts w:ascii="宋体" w:eastAsia="宋体" w:hAnsi="宋体" w:cs="宋体"/>
          <w:color w:val="000000"/>
          <w:kern w:val="0"/>
          <w:szCs w:val="21"/>
        </w:rPr>
      </w:pPr>
      <w:r w:rsidRPr="007646E1">
        <w:rPr>
          <w:rFonts w:ascii="宋体" w:eastAsia="宋体" w:hAnsi="宋体" w:cs="宋体" w:hint="eastAsia"/>
          <w:color w:val="000000"/>
          <w:kern w:val="0"/>
          <w:szCs w:val="21"/>
        </w:rPr>
        <w:t>（2）</w:t>
      </w:r>
      <w:r w:rsidRPr="007646E1">
        <w:rPr>
          <w:rFonts w:ascii="宋体" w:eastAsia="宋体" w:hAnsi="宋体" w:hint="eastAsia"/>
          <w:szCs w:val="21"/>
        </w:rPr>
        <w:t>完全随机设计的方差分析</w:t>
      </w:r>
      <w:r w:rsidR="007646E1" w:rsidRPr="007646E1">
        <w:rPr>
          <w:rFonts w:ascii="宋体" w:eastAsia="宋体" w:hAnsi="宋体" w:hint="eastAsia"/>
          <w:szCs w:val="21"/>
        </w:rPr>
        <w:t>；</w:t>
      </w:r>
    </w:p>
    <w:p w14:paraId="62616BDF" w14:textId="2AF1AF33" w:rsidR="00B26F11" w:rsidRPr="007646E1" w:rsidRDefault="00B26F11" w:rsidP="007646E1">
      <w:pPr>
        <w:pStyle w:val="a3"/>
        <w:adjustRightInd w:val="0"/>
        <w:snapToGrid w:val="0"/>
        <w:ind w:firstLineChars="200" w:firstLine="420"/>
        <w:jc w:val="left"/>
        <w:rPr>
          <w:rFonts w:hAnsi="宋体"/>
          <w:kern w:val="0"/>
          <w:szCs w:val="21"/>
        </w:rPr>
      </w:pPr>
      <w:r w:rsidRPr="007646E1">
        <w:rPr>
          <w:rFonts w:hAnsi="宋体" w:cs="宋体" w:hint="eastAsia"/>
          <w:color w:val="000000"/>
          <w:kern w:val="0"/>
          <w:szCs w:val="21"/>
        </w:rPr>
        <w:t>（3）区组设计的方差分析：</w:t>
      </w:r>
      <w:r w:rsidRPr="007646E1">
        <w:rPr>
          <w:rFonts w:hAnsi="宋体" w:hint="eastAsia"/>
          <w:kern w:val="0"/>
          <w:szCs w:val="21"/>
        </w:rPr>
        <w:t>适用的资料类型、基本思想、方差分析的计算</w:t>
      </w:r>
      <w:r w:rsidR="007646E1" w:rsidRPr="007646E1">
        <w:rPr>
          <w:rFonts w:hAnsi="宋体" w:hint="eastAsia"/>
          <w:kern w:val="0"/>
          <w:szCs w:val="21"/>
        </w:rPr>
        <w:t>；</w:t>
      </w:r>
    </w:p>
    <w:p w14:paraId="4E7430F6" w14:textId="14DAFCD7" w:rsidR="00B26F11" w:rsidRPr="007646E1" w:rsidRDefault="00B26F11" w:rsidP="007646E1">
      <w:pPr>
        <w:widowControl/>
        <w:ind w:firstLineChars="200" w:firstLine="420"/>
        <w:jc w:val="left"/>
        <w:rPr>
          <w:rFonts w:ascii="宋体" w:eastAsia="宋体" w:hAnsi="宋体" w:cs="宋体"/>
          <w:color w:val="000000"/>
          <w:kern w:val="0"/>
          <w:szCs w:val="21"/>
        </w:rPr>
      </w:pPr>
      <w:r w:rsidRPr="007646E1">
        <w:rPr>
          <w:rFonts w:ascii="宋体" w:eastAsia="宋体" w:hAnsi="宋体" w:cs="宋体" w:hint="eastAsia"/>
          <w:color w:val="000000"/>
          <w:kern w:val="0"/>
          <w:szCs w:val="21"/>
        </w:rPr>
        <w:t>（4）</w:t>
      </w:r>
      <w:r w:rsidRPr="007646E1">
        <w:rPr>
          <w:rFonts w:ascii="宋体" w:eastAsia="宋体" w:hAnsi="宋体" w:hint="eastAsia"/>
          <w:kern w:val="0"/>
          <w:szCs w:val="21"/>
        </w:rPr>
        <w:t>多重比较方法：LSD</w:t>
      </w:r>
      <w:r w:rsidRPr="007646E1">
        <w:rPr>
          <w:rFonts w:ascii="宋体" w:eastAsia="宋体" w:hAnsi="宋体"/>
          <w:kern w:val="0"/>
          <w:szCs w:val="21"/>
        </w:rPr>
        <w:t>-t</w:t>
      </w:r>
      <w:r w:rsidRPr="007646E1">
        <w:rPr>
          <w:rFonts w:ascii="宋体" w:eastAsia="宋体" w:hAnsi="宋体" w:hint="eastAsia"/>
          <w:kern w:val="0"/>
          <w:szCs w:val="21"/>
        </w:rPr>
        <w:t>检验法；Dunnet-t检验法；SNK-q检验法</w:t>
      </w:r>
      <w:r w:rsidR="007646E1" w:rsidRPr="007646E1">
        <w:rPr>
          <w:rFonts w:ascii="宋体" w:eastAsia="宋体" w:hAnsi="宋体" w:hint="eastAsia"/>
          <w:kern w:val="0"/>
          <w:szCs w:val="21"/>
        </w:rPr>
        <w:t>。</w:t>
      </w:r>
    </w:p>
    <w:p w14:paraId="114507E8" w14:textId="77777777" w:rsidR="00B26F11" w:rsidRPr="007646E1" w:rsidRDefault="00B26F11" w:rsidP="00B26F11">
      <w:pPr>
        <w:pStyle w:val="a3"/>
        <w:adjustRightInd w:val="0"/>
        <w:snapToGrid w:val="0"/>
        <w:spacing w:line="360" w:lineRule="auto"/>
        <w:ind w:firstLineChars="200" w:firstLine="420"/>
        <w:jc w:val="left"/>
        <w:rPr>
          <w:rFonts w:hAnsi="宋体" w:cs="宋体"/>
          <w:color w:val="000000"/>
          <w:kern w:val="0"/>
          <w:szCs w:val="21"/>
        </w:rPr>
      </w:pPr>
      <w:r w:rsidRPr="007646E1">
        <w:rPr>
          <w:rFonts w:hAnsi="宋体" w:cs="TimesNewRomanPSMT"/>
          <w:color w:val="000000"/>
          <w:kern w:val="0"/>
          <w:szCs w:val="21"/>
        </w:rPr>
        <w:t>4.</w:t>
      </w:r>
      <w:r w:rsidRPr="007646E1">
        <w:rPr>
          <w:rFonts w:hAnsi="宋体" w:cs="宋体" w:hint="eastAsia"/>
          <w:color w:val="000000"/>
          <w:kern w:val="0"/>
          <w:szCs w:val="21"/>
        </w:rPr>
        <w:t>教学方法</w:t>
      </w:r>
    </w:p>
    <w:p w14:paraId="204D1258" w14:textId="77777777" w:rsidR="00B26F11" w:rsidRPr="007646E1" w:rsidRDefault="00B26F11" w:rsidP="00B26F11">
      <w:pPr>
        <w:pStyle w:val="a3"/>
        <w:adjustRightInd w:val="0"/>
        <w:snapToGrid w:val="0"/>
        <w:spacing w:line="360" w:lineRule="auto"/>
        <w:ind w:firstLineChars="300" w:firstLine="630"/>
        <w:jc w:val="left"/>
        <w:rPr>
          <w:rFonts w:hAnsi="宋体"/>
          <w:szCs w:val="21"/>
        </w:rPr>
      </w:pPr>
      <w:r w:rsidRPr="007646E1">
        <w:rPr>
          <w:rFonts w:hAnsi="宋体" w:hint="eastAsia"/>
          <w:szCs w:val="21"/>
        </w:rPr>
        <w:t>讲授+案例讨论：课堂讲授和SAS软件实习（课堂习题及课后作业）</w:t>
      </w:r>
    </w:p>
    <w:p w14:paraId="47C58340" w14:textId="77777777" w:rsidR="00B26F11" w:rsidRPr="007646E1" w:rsidRDefault="00B26F11" w:rsidP="00B26F11">
      <w:pPr>
        <w:widowControl/>
        <w:spacing w:beforeLines="50" w:before="156" w:afterLines="50" w:after="156"/>
        <w:ind w:firstLineChars="200" w:firstLine="420"/>
        <w:jc w:val="left"/>
        <w:rPr>
          <w:rFonts w:ascii="宋体" w:eastAsia="宋体" w:hAnsi="宋体" w:cs="TimesNewRomanPSMT"/>
          <w:color w:val="000000"/>
          <w:kern w:val="0"/>
          <w:szCs w:val="21"/>
        </w:rPr>
      </w:pPr>
      <w:r w:rsidRPr="007646E1">
        <w:rPr>
          <w:rFonts w:ascii="宋体" w:eastAsia="宋体" w:hAnsi="宋体" w:cs="TimesNewRomanPSMT"/>
          <w:color w:val="000000"/>
          <w:kern w:val="0"/>
          <w:szCs w:val="21"/>
        </w:rPr>
        <w:t>5.</w:t>
      </w:r>
      <w:r w:rsidRPr="007646E1">
        <w:rPr>
          <w:rFonts w:ascii="宋体" w:eastAsia="宋体" w:hAnsi="宋体" w:cs="TimesNewRomanPSMT" w:hint="eastAsia"/>
          <w:color w:val="000000"/>
          <w:kern w:val="0"/>
          <w:szCs w:val="21"/>
        </w:rPr>
        <w:t>教学评价</w:t>
      </w:r>
    </w:p>
    <w:p w14:paraId="2DBD0391" w14:textId="30227842" w:rsidR="00B26F11" w:rsidRPr="00285452" w:rsidRDefault="00B26F11" w:rsidP="00B26F11">
      <w:pPr>
        <w:widowControl/>
        <w:spacing w:beforeLines="50" w:before="156" w:afterLines="50" w:after="156"/>
        <w:ind w:firstLineChars="200" w:firstLine="420"/>
        <w:jc w:val="left"/>
        <w:rPr>
          <w:rFonts w:ascii="宋体" w:eastAsia="宋体" w:hAnsi="宋体" w:cs="TimesNewRomanPSMT"/>
          <w:color w:val="000000"/>
          <w:kern w:val="0"/>
          <w:szCs w:val="21"/>
        </w:rPr>
      </w:pPr>
      <w:r w:rsidRPr="007646E1">
        <w:rPr>
          <w:rFonts w:ascii="宋体" w:eastAsia="宋体" w:hAnsi="宋体" w:cs="TimesNewRomanPSMT" w:hint="eastAsia"/>
          <w:color w:val="000000"/>
          <w:kern w:val="0"/>
          <w:szCs w:val="21"/>
        </w:rPr>
        <w:t>通过教学过程中的提问、课堂作业、实习课以及课后过作业等方式了解学生对内容的理解及掌握程度，发现问题并进行解决。</w:t>
      </w:r>
    </w:p>
    <w:p w14:paraId="473E99D5" w14:textId="77777777" w:rsidR="00B26F11" w:rsidRDefault="00B26F11" w:rsidP="00B26F1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第十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数值变量资料或等级资料比较的秩和检验</w:t>
      </w:r>
    </w:p>
    <w:p w14:paraId="47A05725" w14:textId="77777777" w:rsidR="00B26F11" w:rsidRPr="007646E1" w:rsidRDefault="00B26F11" w:rsidP="00B26F11">
      <w:pPr>
        <w:widowControl/>
        <w:spacing w:beforeLines="50" w:before="156" w:afterLines="50" w:after="156"/>
        <w:ind w:firstLineChars="200" w:firstLine="420"/>
        <w:jc w:val="left"/>
        <w:rPr>
          <w:rFonts w:ascii="宋体" w:eastAsia="宋体" w:hAnsi="宋体" w:cs="宋体"/>
          <w:color w:val="000000"/>
          <w:kern w:val="0"/>
          <w:szCs w:val="21"/>
        </w:rPr>
      </w:pPr>
      <w:r w:rsidRPr="007646E1">
        <w:rPr>
          <w:rFonts w:ascii="宋体" w:eastAsia="宋体" w:hAnsi="宋体" w:cs="TimesNewRomanPSMT"/>
          <w:color w:val="000000"/>
          <w:kern w:val="0"/>
          <w:szCs w:val="21"/>
        </w:rPr>
        <w:t>1.</w:t>
      </w:r>
      <w:r w:rsidRPr="007646E1">
        <w:rPr>
          <w:rFonts w:ascii="宋体" w:eastAsia="宋体" w:hAnsi="宋体" w:cs="宋体" w:hint="eastAsia"/>
          <w:color w:val="000000"/>
          <w:kern w:val="0"/>
          <w:szCs w:val="21"/>
        </w:rPr>
        <w:t xml:space="preserve">教学目标 </w:t>
      </w:r>
    </w:p>
    <w:p w14:paraId="6D3C0D51" w14:textId="4A7034A7" w:rsidR="00B26F11" w:rsidRPr="007646E1" w:rsidRDefault="00B26F11" w:rsidP="00B26F11">
      <w:pPr>
        <w:pStyle w:val="a3"/>
        <w:adjustRightInd w:val="0"/>
        <w:snapToGrid w:val="0"/>
        <w:spacing w:line="360" w:lineRule="auto"/>
        <w:ind w:left="359"/>
        <w:jc w:val="left"/>
        <w:rPr>
          <w:rFonts w:hAnsi="宋体"/>
          <w:kern w:val="0"/>
          <w:szCs w:val="21"/>
        </w:rPr>
      </w:pPr>
      <w:r w:rsidRPr="007646E1">
        <w:rPr>
          <w:rFonts w:hAnsi="宋体" w:hint="eastAsia"/>
          <w:kern w:val="0"/>
          <w:szCs w:val="21"/>
        </w:rPr>
        <w:t>（1）了解秩和检验</w:t>
      </w:r>
      <w:r w:rsidR="00BC6BF5">
        <w:rPr>
          <w:rFonts w:hAnsi="宋体" w:hint="eastAsia"/>
          <w:kern w:val="0"/>
          <w:szCs w:val="21"/>
        </w:rPr>
        <w:t>（非参数检验）</w:t>
      </w:r>
      <w:r w:rsidRPr="007646E1">
        <w:rPr>
          <w:rFonts w:hAnsi="宋体" w:hint="eastAsia"/>
          <w:kern w:val="0"/>
          <w:szCs w:val="21"/>
        </w:rPr>
        <w:t>的优缺点；</w:t>
      </w:r>
    </w:p>
    <w:p w14:paraId="33D7C554" w14:textId="77777777" w:rsidR="00B26F11" w:rsidRPr="007646E1" w:rsidRDefault="00B26F11" w:rsidP="00B26F11">
      <w:pPr>
        <w:pStyle w:val="a3"/>
        <w:adjustRightInd w:val="0"/>
        <w:snapToGrid w:val="0"/>
        <w:spacing w:line="360" w:lineRule="auto"/>
        <w:ind w:left="359"/>
        <w:jc w:val="left"/>
        <w:rPr>
          <w:rFonts w:hAnsi="宋体"/>
          <w:kern w:val="0"/>
          <w:szCs w:val="21"/>
        </w:rPr>
      </w:pPr>
      <w:r w:rsidRPr="007646E1">
        <w:rPr>
          <w:rFonts w:hAnsi="宋体" w:hint="eastAsia"/>
          <w:kern w:val="0"/>
          <w:szCs w:val="21"/>
        </w:rPr>
        <w:t>（2）掌握配对资料的比较的秩和检验；</w:t>
      </w:r>
    </w:p>
    <w:p w14:paraId="77B9E661" w14:textId="77777777" w:rsidR="00B26F11" w:rsidRPr="007646E1" w:rsidRDefault="00B26F11" w:rsidP="00B26F11">
      <w:pPr>
        <w:pStyle w:val="a3"/>
        <w:adjustRightInd w:val="0"/>
        <w:snapToGrid w:val="0"/>
        <w:spacing w:line="360" w:lineRule="auto"/>
        <w:ind w:left="359"/>
        <w:jc w:val="left"/>
        <w:rPr>
          <w:rFonts w:hAnsi="宋体"/>
          <w:kern w:val="0"/>
          <w:szCs w:val="21"/>
        </w:rPr>
      </w:pPr>
      <w:r w:rsidRPr="007646E1">
        <w:rPr>
          <w:rFonts w:hAnsi="宋体" w:hint="eastAsia"/>
          <w:kern w:val="0"/>
          <w:szCs w:val="21"/>
        </w:rPr>
        <w:t>（3）掌握完全随机设计两样本比较的秩和检验；</w:t>
      </w:r>
    </w:p>
    <w:p w14:paraId="31C8004A" w14:textId="36249578" w:rsidR="00B26F11" w:rsidRPr="007646E1" w:rsidRDefault="00B26F11" w:rsidP="00BC6BF5">
      <w:pPr>
        <w:pStyle w:val="a3"/>
        <w:adjustRightInd w:val="0"/>
        <w:snapToGrid w:val="0"/>
        <w:spacing w:line="360" w:lineRule="auto"/>
        <w:ind w:left="359"/>
        <w:jc w:val="left"/>
        <w:rPr>
          <w:rFonts w:hAnsi="宋体"/>
          <w:kern w:val="0"/>
          <w:szCs w:val="21"/>
        </w:rPr>
      </w:pPr>
      <w:r w:rsidRPr="007646E1">
        <w:rPr>
          <w:rFonts w:hAnsi="宋体" w:hint="eastAsia"/>
          <w:kern w:val="0"/>
          <w:szCs w:val="21"/>
        </w:rPr>
        <w:t>（4）熟悉</w:t>
      </w:r>
      <w:r w:rsidR="00BC6BF5">
        <w:rPr>
          <w:rFonts w:hAnsi="宋体" w:hint="eastAsia"/>
          <w:kern w:val="0"/>
          <w:szCs w:val="21"/>
        </w:rPr>
        <w:t>(</w:t>
      </w:r>
      <w:r w:rsidRPr="007646E1">
        <w:rPr>
          <w:rFonts w:hAnsi="宋体" w:hint="eastAsia"/>
          <w:kern w:val="0"/>
          <w:szCs w:val="21"/>
        </w:rPr>
        <w:t>完全随机设计</w:t>
      </w:r>
      <w:r w:rsidR="00BC6BF5">
        <w:rPr>
          <w:rFonts w:hAnsi="宋体" w:hint="eastAsia"/>
          <w:kern w:val="0"/>
          <w:szCs w:val="21"/>
        </w:rPr>
        <w:t>/</w:t>
      </w:r>
      <w:r w:rsidR="00BC6BF5" w:rsidRPr="007646E1">
        <w:rPr>
          <w:rFonts w:hAnsi="宋体" w:hint="eastAsia"/>
          <w:kern w:val="0"/>
          <w:szCs w:val="21"/>
        </w:rPr>
        <w:t>区组设计</w:t>
      </w:r>
      <w:r w:rsidR="00BC6BF5">
        <w:rPr>
          <w:rFonts w:hAnsi="宋体" w:hint="eastAsia"/>
          <w:kern w:val="0"/>
          <w:szCs w:val="21"/>
        </w:rPr>
        <w:t>)</w:t>
      </w:r>
      <w:r w:rsidRPr="007646E1">
        <w:rPr>
          <w:rFonts w:hAnsi="宋体" w:hint="eastAsia"/>
          <w:kern w:val="0"/>
          <w:szCs w:val="21"/>
        </w:rPr>
        <w:t>多样本比较的秩和检验；</w:t>
      </w:r>
    </w:p>
    <w:p w14:paraId="6D130BDC" w14:textId="77777777" w:rsidR="002C4073" w:rsidRPr="007646E1" w:rsidRDefault="00B26F11" w:rsidP="00B26F11">
      <w:pPr>
        <w:pStyle w:val="a3"/>
        <w:adjustRightInd w:val="0"/>
        <w:snapToGrid w:val="0"/>
        <w:spacing w:line="360" w:lineRule="auto"/>
        <w:ind w:left="359"/>
        <w:jc w:val="left"/>
        <w:rPr>
          <w:rFonts w:hAnsi="宋体"/>
          <w:kern w:val="0"/>
          <w:szCs w:val="21"/>
        </w:rPr>
      </w:pPr>
      <w:r w:rsidRPr="007646E1">
        <w:rPr>
          <w:rFonts w:hAnsi="宋体" w:hint="eastAsia"/>
          <w:kern w:val="0"/>
          <w:szCs w:val="21"/>
        </w:rPr>
        <w:t>（5）了解多个样本两两比较的秩和检验</w:t>
      </w:r>
      <w:r w:rsidR="002C4073" w:rsidRPr="007646E1">
        <w:rPr>
          <w:rFonts w:hAnsi="宋体" w:hint="eastAsia"/>
          <w:kern w:val="0"/>
          <w:szCs w:val="21"/>
        </w:rPr>
        <w:t>；</w:t>
      </w:r>
    </w:p>
    <w:p w14:paraId="60BFE3D5" w14:textId="4B8F2808" w:rsidR="00B26F11" w:rsidRPr="007646E1" w:rsidRDefault="002C4073" w:rsidP="00B26F11">
      <w:pPr>
        <w:pStyle w:val="a3"/>
        <w:adjustRightInd w:val="0"/>
        <w:snapToGrid w:val="0"/>
        <w:spacing w:line="360" w:lineRule="auto"/>
        <w:ind w:left="359"/>
        <w:jc w:val="left"/>
        <w:rPr>
          <w:rFonts w:hAnsi="宋体"/>
          <w:kern w:val="0"/>
          <w:szCs w:val="21"/>
        </w:rPr>
      </w:pPr>
      <w:r w:rsidRPr="007646E1">
        <w:rPr>
          <w:rFonts w:hAnsi="宋体" w:hint="eastAsia"/>
          <w:kern w:val="0"/>
          <w:szCs w:val="21"/>
        </w:rPr>
        <w:t>（6）能应用SAS软件进行计算</w:t>
      </w:r>
      <w:r w:rsidR="00B26F11" w:rsidRPr="007646E1">
        <w:rPr>
          <w:rFonts w:hAnsi="宋体" w:hint="eastAsia"/>
          <w:kern w:val="0"/>
          <w:szCs w:val="21"/>
        </w:rPr>
        <w:t>。</w:t>
      </w:r>
    </w:p>
    <w:p w14:paraId="3C945120" w14:textId="77777777" w:rsidR="00B26F11" w:rsidRPr="007646E1" w:rsidRDefault="00B26F11" w:rsidP="00B26F11">
      <w:pPr>
        <w:pStyle w:val="a3"/>
        <w:adjustRightInd w:val="0"/>
        <w:snapToGrid w:val="0"/>
        <w:spacing w:line="360" w:lineRule="auto"/>
        <w:jc w:val="left"/>
        <w:rPr>
          <w:rFonts w:hAnsi="宋体" w:cs="宋体"/>
          <w:color w:val="000000"/>
          <w:kern w:val="0"/>
          <w:szCs w:val="21"/>
        </w:rPr>
      </w:pPr>
      <w:r w:rsidRPr="007646E1">
        <w:rPr>
          <w:rFonts w:hAnsi="宋体" w:hint="eastAsia"/>
          <w:kern w:val="0"/>
          <w:szCs w:val="21"/>
        </w:rPr>
        <w:t xml:space="preserve">    </w:t>
      </w:r>
      <w:r w:rsidRPr="007646E1">
        <w:rPr>
          <w:rFonts w:hAnsi="宋体" w:cs="TimesNewRomanPSMT"/>
          <w:color w:val="000000"/>
          <w:kern w:val="0"/>
          <w:szCs w:val="21"/>
        </w:rPr>
        <w:t>2.</w:t>
      </w:r>
      <w:r w:rsidRPr="007646E1">
        <w:rPr>
          <w:rFonts w:hAnsi="宋体" w:cs="宋体" w:hint="eastAsia"/>
          <w:color w:val="000000"/>
          <w:kern w:val="0"/>
          <w:szCs w:val="21"/>
        </w:rPr>
        <w:t>教学重难点</w:t>
      </w:r>
    </w:p>
    <w:p w14:paraId="20F8FDF0" w14:textId="6437CEF9" w:rsidR="00B26F11" w:rsidRPr="007646E1" w:rsidRDefault="007646E1" w:rsidP="00B26F11">
      <w:pPr>
        <w:widowControl/>
        <w:ind w:firstLineChars="200" w:firstLine="420"/>
        <w:jc w:val="left"/>
        <w:rPr>
          <w:rFonts w:ascii="宋体" w:eastAsia="宋体" w:hAnsi="宋体"/>
          <w:szCs w:val="21"/>
        </w:rPr>
      </w:pPr>
      <w:r w:rsidRPr="007646E1">
        <w:rPr>
          <w:rFonts w:ascii="宋体" w:eastAsia="宋体" w:hAnsi="宋体" w:cs="宋体" w:hint="eastAsia"/>
          <w:color w:val="000000"/>
          <w:kern w:val="0"/>
          <w:szCs w:val="21"/>
        </w:rPr>
        <w:t>（1）</w:t>
      </w:r>
      <w:r w:rsidR="00B26F11" w:rsidRPr="007646E1">
        <w:rPr>
          <w:rFonts w:ascii="宋体" w:eastAsia="宋体" w:hAnsi="宋体" w:cs="宋体" w:hint="eastAsia"/>
          <w:color w:val="000000"/>
          <w:kern w:val="0"/>
          <w:szCs w:val="21"/>
        </w:rPr>
        <w:t>重点：</w:t>
      </w:r>
      <w:r w:rsidR="00B26F11" w:rsidRPr="007646E1">
        <w:rPr>
          <w:rFonts w:ascii="宋体" w:eastAsia="宋体" w:hAnsi="宋体" w:hint="eastAsia"/>
          <w:szCs w:val="21"/>
        </w:rPr>
        <w:t>配对设计及完全随机设计资料比较的秩和检验基本思想及计算</w:t>
      </w:r>
    </w:p>
    <w:p w14:paraId="0B329457" w14:textId="5A501B66" w:rsidR="00B26F11" w:rsidRPr="007646E1" w:rsidRDefault="007646E1" w:rsidP="007646E1">
      <w:pPr>
        <w:widowControl/>
        <w:ind w:firstLineChars="200" w:firstLine="420"/>
        <w:jc w:val="left"/>
        <w:rPr>
          <w:rFonts w:ascii="宋体" w:eastAsia="宋体" w:hAnsi="宋体" w:cs="宋体"/>
          <w:color w:val="000000"/>
          <w:kern w:val="0"/>
          <w:szCs w:val="21"/>
        </w:rPr>
      </w:pPr>
      <w:r w:rsidRPr="007646E1">
        <w:rPr>
          <w:rFonts w:ascii="宋体" w:eastAsia="宋体" w:hAnsi="宋体" w:hint="eastAsia"/>
          <w:szCs w:val="21"/>
        </w:rPr>
        <w:t>（2）</w:t>
      </w:r>
      <w:r w:rsidR="00B26F11" w:rsidRPr="007646E1">
        <w:rPr>
          <w:rFonts w:ascii="宋体" w:eastAsia="宋体" w:hAnsi="宋体" w:hint="eastAsia"/>
          <w:szCs w:val="21"/>
        </w:rPr>
        <w:t>难点：秩和检验的使用条件及</w:t>
      </w:r>
      <w:r w:rsidR="00B26F11" w:rsidRPr="007646E1">
        <w:rPr>
          <w:rFonts w:ascii="宋体" w:eastAsia="宋体" w:hAnsi="宋体" w:hint="eastAsia"/>
          <w:kern w:val="0"/>
          <w:szCs w:val="21"/>
        </w:rPr>
        <w:t>多个样本间多重比较方法的选择</w:t>
      </w:r>
    </w:p>
    <w:p w14:paraId="2E719144" w14:textId="77777777" w:rsidR="00B26F11" w:rsidRPr="007646E1" w:rsidRDefault="00B26F11" w:rsidP="00B26F11">
      <w:pPr>
        <w:widowControl/>
        <w:spacing w:beforeLines="50" w:before="156" w:afterLines="50" w:after="156"/>
        <w:ind w:firstLineChars="200" w:firstLine="420"/>
        <w:jc w:val="left"/>
        <w:rPr>
          <w:rFonts w:ascii="宋体" w:eastAsia="宋体" w:hAnsi="宋体" w:cs="宋体"/>
          <w:color w:val="000000"/>
          <w:kern w:val="0"/>
          <w:szCs w:val="21"/>
        </w:rPr>
      </w:pPr>
      <w:r w:rsidRPr="007646E1">
        <w:rPr>
          <w:rFonts w:ascii="宋体" w:eastAsia="宋体" w:hAnsi="宋体" w:cs="TimesNewRomanPSMT"/>
          <w:color w:val="000000"/>
          <w:kern w:val="0"/>
          <w:szCs w:val="21"/>
        </w:rPr>
        <w:t>3.</w:t>
      </w:r>
      <w:r w:rsidRPr="007646E1">
        <w:rPr>
          <w:rFonts w:ascii="宋体" w:eastAsia="宋体" w:hAnsi="宋体" w:cs="宋体" w:hint="eastAsia"/>
          <w:color w:val="000000"/>
          <w:kern w:val="0"/>
          <w:szCs w:val="21"/>
        </w:rPr>
        <w:t>教学内容</w:t>
      </w:r>
    </w:p>
    <w:p w14:paraId="55DEB85E" w14:textId="2187C3FF" w:rsidR="00B26F11" w:rsidRPr="007646E1" w:rsidRDefault="00B26F11" w:rsidP="00B26F11">
      <w:pPr>
        <w:widowControl/>
        <w:ind w:firstLineChars="200" w:firstLine="420"/>
        <w:jc w:val="left"/>
        <w:rPr>
          <w:rFonts w:ascii="宋体" w:eastAsia="宋体" w:hAnsi="宋体" w:cs="宋体"/>
          <w:color w:val="000000"/>
          <w:kern w:val="0"/>
          <w:szCs w:val="21"/>
        </w:rPr>
      </w:pPr>
      <w:r w:rsidRPr="007646E1">
        <w:rPr>
          <w:rFonts w:ascii="宋体" w:eastAsia="宋体" w:hAnsi="宋体" w:cs="宋体" w:hint="eastAsia"/>
          <w:color w:val="000000"/>
          <w:kern w:val="0"/>
          <w:szCs w:val="21"/>
        </w:rPr>
        <w:t>（1）非参数检验的概念</w:t>
      </w:r>
    </w:p>
    <w:p w14:paraId="5C53BFBE" w14:textId="3E11F8E2" w:rsidR="00B26F11" w:rsidRPr="007646E1" w:rsidRDefault="00B26F11" w:rsidP="007646E1">
      <w:pPr>
        <w:widowControl/>
        <w:ind w:firstLineChars="200" w:firstLine="420"/>
        <w:jc w:val="left"/>
        <w:rPr>
          <w:rFonts w:ascii="宋体" w:eastAsia="宋体" w:hAnsi="宋体" w:cs="宋体"/>
          <w:color w:val="000000"/>
          <w:kern w:val="0"/>
          <w:szCs w:val="21"/>
        </w:rPr>
      </w:pPr>
      <w:r w:rsidRPr="007646E1">
        <w:rPr>
          <w:rFonts w:ascii="宋体" w:eastAsia="宋体" w:hAnsi="宋体" w:cs="宋体" w:hint="eastAsia"/>
          <w:color w:val="000000"/>
          <w:kern w:val="0"/>
          <w:szCs w:val="21"/>
        </w:rPr>
        <w:t>（2）配对资料的比较的符号秩和检验</w:t>
      </w:r>
      <w:r w:rsidR="002C4073" w:rsidRPr="007646E1">
        <w:rPr>
          <w:rFonts w:ascii="宋体" w:eastAsia="宋体" w:hAnsi="宋体" w:cs="宋体" w:hint="eastAsia"/>
          <w:color w:val="000000"/>
          <w:kern w:val="0"/>
          <w:szCs w:val="21"/>
        </w:rPr>
        <w:t>；</w:t>
      </w:r>
    </w:p>
    <w:p w14:paraId="13EFD4D0" w14:textId="5285C0F4" w:rsidR="00B26F11" w:rsidRPr="007646E1" w:rsidRDefault="00B26F11" w:rsidP="007646E1">
      <w:pPr>
        <w:widowControl/>
        <w:ind w:firstLineChars="200" w:firstLine="420"/>
        <w:jc w:val="left"/>
        <w:rPr>
          <w:rFonts w:ascii="宋体" w:eastAsia="宋体" w:hAnsi="宋体" w:cs="宋体"/>
          <w:color w:val="000000"/>
          <w:kern w:val="0"/>
          <w:szCs w:val="21"/>
        </w:rPr>
      </w:pPr>
      <w:r w:rsidRPr="007646E1">
        <w:rPr>
          <w:rFonts w:ascii="宋体" w:eastAsia="宋体" w:hAnsi="宋体" w:cs="宋体" w:hint="eastAsia"/>
          <w:color w:val="000000"/>
          <w:kern w:val="0"/>
          <w:szCs w:val="21"/>
        </w:rPr>
        <w:t>（3）</w:t>
      </w:r>
      <w:r w:rsidR="002C4073" w:rsidRPr="007646E1">
        <w:rPr>
          <w:rFonts w:ascii="宋体" w:eastAsia="宋体" w:hAnsi="宋体" w:hint="eastAsia"/>
          <w:szCs w:val="21"/>
        </w:rPr>
        <w:t>完全随机设计</w:t>
      </w:r>
      <w:r w:rsidR="002C4073" w:rsidRPr="007646E1">
        <w:rPr>
          <w:rFonts w:ascii="宋体" w:eastAsia="宋体" w:hAnsi="宋体" w:hint="eastAsia"/>
          <w:kern w:val="0"/>
          <w:szCs w:val="21"/>
        </w:rPr>
        <w:t>两样本比较的秩和检验</w:t>
      </w:r>
      <w:r w:rsidR="002C4073" w:rsidRPr="007646E1">
        <w:rPr>
          <w:rFonts w:ascii="宋体" w:eastAsia="宋体" w:hAnsi="宋体" w:cs="宋体" w:hint="eastAsia"/>
          <w:color w:val="000000"/>
          <w:kern w:val="0"/>
          <w:szCs w:val="21"/>
        </w:rPr>
        <w:t>；</w:t>
      </w:r>
    </w:p>
    <w:p w14:paraId="72C3DB8B" w14:textId="70483C16" w:rsidR="00B26F11" w:rsidRPr="007646E1" w:rsidRDefault="00B26F11" w:rsidP="007646E1">
      <w:pPr>
        <w:widowControl/>
        <w:ind w:firstLineChars="200" w:firstLine="420"/>
        <w:jc w:val="left"/>
        <w:rPr>
          <w:rFonts w:ascii="宋体" w:eastAsia="宋体" w:hAnsi="宋体" w:cs="宋体"/>
          <w:color w:val="000000"/>
          <w:kern w:val="0"/>
          <w:szCs w:val="21"/>
        </w:rPr>
      </w:pPr>
      <w:r w:rsidRPr="007646E1">
        <w:rPr>
          <w:rFonts w:ascii="宋体" w:eastAsia="宋体" w:hAnsi="宋体" w:cs="宋体" w:hint="eastAsia"/>
          <w:color w:val="000000"/>
          <w:kern w:val="0"/>
          <w:szCs w:val="21"/>
        </w:rPr>
        <w:t>（4）</w:t>
      </w:r>
      <w:r w:rsidR="002C4073" w:rsidRPr="007646E1">
        <w:rPr>
          <w:rFonts w:ascii="宋体" w:eastAsia="宋体" w:hAnsi="宋体" w:hint="eastAsia"/>
          <w:szCs w:val="21"/>
        </w:rPr>
        <w:t>完全</w:t>
      </w:r>
      <w:r w:rsidRPr="007646E1">
        <w:rPr>
          <w:rFonts w:ascii="宋体" w:eastAsia="宋体" w:hAnsi="宋体" w:hint="eastAsia"/>
          <w:szCs w:val="21"/>
        </w:rPr>
        <w:t>随机设计</w:t>
      </w:r>
      <w:r w:rsidRPr="007646E1">
        <w:rPr>
          <w:rFonts w:ascii="宋体" w:eastAsia="宋体" w:hAnsi="宋体" w:hint="eastAsia"/>
          <w:kern w:val="0"/>
          <w:szCs w:val="21"/>
        </w:rPr>
        <w:t>多样本比较的秩和检验</w:t>
      </w:r>
      <w:r w:rsidR="002C4073" w:rsidRPr="007646E1">
        <w:rPr>
          <w:rFonts w:ascii="宋体" w:eastAsia="宋体" w:hAnsi="宋体" w:cs="宋体" w:hint="eastAsia"/>
          <w:color w:val="000000"/>
          <w:kern w:val="0"/>
          <w:szCs w:val="21"/>
        </w:rPr>
        <w:t>；</w:t>
      </w:r>
    </w:p>
    <w:p w14:paraId="5ECA553C" w14:textId="1942EAD5" w:rsidR="00B26F11" w:rsidRPr="007646E1" w:rsidRDefault="00B26F11" w:rsidP="007646E1">
      <w:pPr>
        <w:widowControl/>
        <w:ind w:firstLineChars="200" w:firstLine="420"/>
        <w:jc w:val="left"/>
        <w:rPr>
          <w:rFonts w:ascii="宋体" w:eastAsia="宋体" w:hAnsi="宋体"/>
          <w:kern w:val="0"/>
          <w:szCs w:val="21"/>
        </w:rPr>
      </w:pPr>
      <w:r w:rsidRPr="007646E1">
        <w:rPr>
          <w:rFonts w:ascii="宋体" w:eastAsia="宋体" w:hAnsi="宋体" w:cs="宋体" w:hint="eastAsia"/>
          <w:color w:val="000000"/>
          <w:kern w:val="0"/>
          <w:szCs w:val="21"/>
        </w:rPr>
        <w:t>（5）</w:t>
      </w:r>
      <w:r w:rsidRPr="007646E1">
        <w:rPr>
          <w:rFonts w:ascii="宋体" w:eastAsia="宋体" w:hAnsi="宋体" w:hint="eastAsia"/>
          <w:kern w:val="0"/>
          <w:szCs w:val="21"/>
        </w:rPr>
        <w:t>区组设计多样本比较的秩和检验</w:t>
      </w:r>
      <w:r w:rsidR="002C4073" w:rsidRPr="007646E1">
        <w:rPr>
          <w:rFonts w:ascii="宋体" w:eastAsia="宋体" w:hAnsi="宋体" w:hint="eastAsia"/>
          <w:kern w:val="0"/>
          <w:szCs w:val="21"/>
        </w:rPr>
        <w:t>；</w:t>
      </w:r>
    </w:p>
    <w:p w14:paraId="1334D4D0" w14:textId="3737A786" w:rsidR="00B26F11" w:rsidRPr="007646E1" w:rsidRDefault="00B26F11" w:rsidP="007646E1">
      <w:pPr>
        <w:widowControl/>
        <w:ind w:firstLineChars="200" w:firstLine="420"/>
        <w:jc w:val="left"/>
        <w:rPr>
          <w:rFonts w:ascii="宋体" w:eastAsia="宋体" w:hAnsi="宋体"/>
          <w:szCs w:val="21"/>
        </w:rPr>
      </w:pPr>
      <w:r w:rsidRPr="007646E1">
        <w:rPr>
          <w:rFonts w:ascii="宋体" w:eastAsia="宋体" w:hAnsi="宋体" w:hint="eastAsia"/>
          <w:kern w:val="0"/>
          <w:szCs w:val="21"/>
        </w:rPr>
        <w:t>（6）多个</w:t>
      </w:r>
      <w:r w:rsidRPr="007646E1">
        <w:rPr>
          <w:rFonts w:ascii="宋体" w:eastAsia="宋体" w:hAnsi="宋体" w:hint="eastAsia"/>
          <w:szCs w:val="21"/>
        </w:rPr>
        <w:t>样本</w:t>
      </w:r>
      <w:r w:rsidRPr="007646E1">
        <w:rPr>
          <w:rFonts w:ascii="宋体" w:eastAsia="宋体" w:hAnsi="宋体" w:hint="eastAsia"/>
          <w:kern w:val="0"/>
          <w:szCs w:val="21"/>
        </w:rPr>
        <w:t>两两比较的秩和检验</w:t>
      </w:r>
      <w:r w:rsidR="002C4073" w:rsidRPr="007646E1">
        <w:rPr>
          <w:rFonts w:ascii="宋体" w:eastAsia="宋体" w:hAnsi="宋体" w:hint="eastAsia"/>
          <w:kern w:val="0"/>
          <w:szCs w:val="21"/>
        </w:rPr>
        <w:t>。</w:t>
      </w:r>
    </w:p>
    <w:p w14:paraId="6CD4E642" w14:textId="77777777" w:rsidR="00B26F11" w:rsidRPr="007646E1" w:rsidRDefault="00B26F11" w:rsidP="00B26F11">
      <w:pPr>
        <w:pStyle w:val="a3"/>
        <w:adjustRightInd w:val="0"/>
        <w:snapToGrid w:val="0"/>
        <w:spacing w:line="360" w:lineRule="auto"/>
        <w:ind w:firstLineChars="200" w:firstLine="420"/>
        <w:jc w:val="left"/>
        <w:rPr>
          <w:rFonts w:hAnsi="宋体" w:cs="宋体"/>
          <w:color w:val="000000"/>
          <w:kern w:val="0"/>
          <w:szCs w:val="21"/>
        </w:rPr>
      </w:pPr>
      <w:r w:rsidRPr="007646E1">
        <w:rPr>
          <w:rFonts w:hAnsi="宋体" w:cs="TimesNewRomanPSMT"/>
          <w:color w:val="000000"/>
          <w:kern w:val="0"/>
          <w:szCs w:val="21"/>
        </w:rPr>
        <w:t>4.</w:t>
      </w:r>
      <w:r w:rsidRPr="007646E1">
        <w:rPr>
          <w:rFonts w:hAnsi="宋体" w:cs="宋体" w:hint="eastAsia"/>
          <w:color w:val="000000"/>
          <w:kern w:val="0"/>
          <w:szCs w:val="21"/>
        </w:rPr>
        <w:t>教学方法</w:t>
      </w:r>
    </w:p>
    <w:p w14:paraId="3E9262BE" w14:textId="77777777" w:rsidR="00B26F11" w:rsidRPr="007646E1" w:rsidRDefault="00B26F11" w:rsidP="00B26F11">
      <w:pPr>
        <w:pStyle w:val="a3"/>
        <w:adjustRightInd w:val="0"/>
        <w:snapToGrid w:val="0"/>
        <w:spacing w:line="360" w:lineRule="auto"/>
        <w:ind w:firstLineChars="300" w:firstLine="630"/>
        <w:jc w:val="left"/>
        <w:rPr>
          <w:rFonts w:hAnsi="宋体"/>
          <w:szCs w:val="21"/>
        </w:rPr>
      </w:pPr>
      <w:r w:rsidRPr="007646E1">
        <w:rPr>
          <w:rFonts w:hAnsi="宋体" w:hint="eastAsia"/>
          <w:szCs w:val="21"/>
        </w:rPr>
        <w:t>讲授+案例讨论：课堂讲授和SAS软件实习（课堂习题及课后作业）</w:t>
      </w:r>
    </w:p>
    <w:p w14:paraId="10E2FB1A" w14:textId="77777777" w:rsidR="00B26F11" w:rsidRPr="007646E1" w:rsidRDefault="00B26F11" w:rsidP="00B26F11">
      <w:pPr>
        <w:widowControl/>
        <w:spacing w:beforeLines="50" w:before="156" w:afterLines="50" w:after="156"/>
        <w:ind w:firstLineChars="200" w:firstLine="420"/>
        <w:jc w:val="left"/>
        <w:rPr>
          <w:rFonts w:ascii="宋体" w:eastAsia="宋体" w:hAnsi="宋体" w:cs="TimesNewRomanPSMT"/>
          <w:color w:val="000000"/>
          <w:kern w:val="0"/>
          <w:szCs w:val="21"/>
        </w:rPr>
      </w:pPr>
      <w:r w:rsidRPr="007646E1">
        <w:rPr>
          <w:rFonts w:ascii="宋体" w:eastAsia="宋体" w:hAnsi="宋体" w:cs="TimesNewRomanPSMT"/>
          <w:color w:val="000000"/>
          <w:kern w:val="0"/>
          <w:szCs w:val="21"/>
        </w:rPr>
        <w:t>5.</w:t>
      </w:r>
      <w:r w:rsidRPr="007646E1">
        <w:rPr>
          <w:rFonts w:ascii="宋体" w:eastAsia="宋体" w:hAnsi="宋体" w:cs="TimesNewRomanPSMT" w:hint="eastAsia"/>
          <w:color w:val="000000"/>
          <w:kern w:val="0"/>
          <w:szCs w:val="21"/>
        </w:rPr>
        <w:t>教学评价</w:t>
      </w:r>
    </w:p>
    <w:p w14:paraId="6EC7D362" w14:textId="77777777" w:rsidR="00B26F11" w:rsidRPr="007646E1" w:rsidRDefault="00B26F11" w:rsidP="00B26F11">
      <w:pPr>
        <w:widowControl/>
        <w:spacing w:beforeLines="50" w:before="156" w:afterLines="50" w:after="156"/>
        <w:ind w:firstLineChars="200" w:firstLine="420"/>
        <w:jc w:val="left"/>
        <w:rPr>
          <w:rFonts w:ascii="宋体" w:eastAsia="宋体" w:hAnsi="宋体" w:cs="TimesNewRomanPSMT"/>
          <w:color w:val="000000"/>
          <w:kern w:val="0"/>
          <w:szCs w:val="21"/>
        </w:rPr>
      </w:pPr>
      <w:r w:rsidRPr="007646E1">
        <w:rPr>
          <w:rFonts w:ascii="宋体" w:eastAsia="宋体" w:hAnsi="宋体" w:cs="TimesNewRomanPSMT" w:hint="eastAsia"/>
          <w:color w:val="000000"/>
          <w:kern w:val="0"/>
          <w:szCs w:val="21"/>
        </w:rPr>
        <w:t>通过教学过程中的提问、课堂作业、实习课以及课后过作业等方式了解学生对内容的理解及掌握程度，发现问题并进行解决。</w:t>
      </w:r>
    </w:p>
    <w:p w14:paraId="7C730A84" w14:textId="77777777" w:rsidR="00B26F11" w:rsidRDefault="00B26F11" w:rsidP="007646E1">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分类变量资料的比较--</w:t>
      </w:r>
      <w:r>
        <w:rPr>
          <w:rFonts w:ascii="黑体" w:eastAsia="黑体" w:hAnsi="黑体" w:cs="Times New Roman" w:hint="eastAsia"/>
          <w:b/>
          <w:sz w:val="24"/>
          <w:szCs w:val="24"/>
        </w:rPr>
        <w:sym w:font="Symbol" w:char="F063"/>
      </w:r>
      <w:r w:rsidRPr="005E7D9A">
        <w:rPr>
          <w:rFonts w:ascii="黑体" w:eastAsia="黑体" w:hAnsi="黑体" w:cs="Times New Roman" w:hint="eastAsia"/>
          <w:b/>
          <w:sz w:val="24"/>
          <w:szCs w:val="24"/>
          <w:vertAlign w:val="superscript"/>
        </w:rPr>
        <w:t>2</w:t>
      </w:r>
      <w:r>
        <w:rPr>
          <w:rFonts w:ascii="黑体" w:eastAsia="黑体" w:hAnsi="黑体" w:cs="Times New Roman" w:hint="eastAsia"/>
          <w:b/>
          <w:sz w:val="24"/>
          <w:szCs w:val="24"/>
        </w:rPr>
        <w:t>检验</w:t>
      </w:r>
    </w:p>
    <w:p w14:paraId="6467521B" w14:textId="77777777" w:rsidR="00B26F11" w:rsidRPr="00FC7409" w:rsidRDefault="00B26F11" w:rsidP="00B26F11">
      <w:pPr>
        <w:widowControl/>
        <w:spacing w:beforeLines="50" w:before="156" w:afterLines="50" w:after="156"/>
        <w:ind w:firstLineChars="200" w:firstLine="420"/>
        <w:jc w:val="left"/>
        <w:rPr>
          <w:rFonts w:ascii="宋体" w:eastAsia="宋体" w:hAnsi="宋体" w:cs="宋体"/>
          <w:color w:val="000000"/>
          <w:kern w:val="0"/>
          <w:szCs w:val="21"/>
        </w:rPr>
      </w:pPr>
      <w:r w:rsidRPr="00FC7409">
        <w:rPr>
          <w:rFonts w:ascii="宋体" w:eastAsia="宋体" w:hAnsi="宋体" w:cs="TimesNewRomanPSMT"/>
          <w:color w:val="000000"/>
          <w:kern w:val="0"/>
          <w:szCs w:val="21"/>
        </w:rPr>
        <w:t>1.</w:t>
      </w:r>
      <w:r w:rsidRPr="00FC7409">
        <w:rPr>
          <w:rFonts w:ascii="宋体" w:eastAsia="宋体" w:hAnsi="宋体" w:cs="宋体" w:hint="eastAsia"/>
          <w:color w:val="000000"/>
          <w:kern w:val="0"/>
          <w:szCs w:val="21"/>
        </w:rPr>
        <w:t xml:space="preserve">教学目标 </w:t>
      </w:r>
    </w:p>
    <w:p w14:paraId="6AC5B2CB" w14:textId="77777777" w:rsidR="00B26F11" w:rsidRPr="00FC7409" w:rsidRDefault="00B26F11" w:rsidP="00B26F11">
      <w:pPr>
        <w:pStyle w:val="a3"/>
        <w:adjustRightInd w:val="0"/>
        <w:snapToGrid w:val="0"/>
        <w:spacing w:line="360" w:lineRule="auto"/>
        <w:ind w:left="359"/>
        <w:jc w:val="left"/>
        <w:rPr>
          <w:rFonts w:hAnsi="宋体"/>
          <w:kern w:val="0"/>
          <w:szCs w:val="21"/>
        </w:rPr>
      </w:pPr>
      <w:r w:rsidRPr="00FC7409">
        <w:rPr>
          <w:rFonts w:hAnsi="宋体" w:hint="eastAsia"/>
          <w:kern w:val="0"/>
          <w:szCs w:val="21"/>
        </w:rPr>
        <w:t>（1）了解</w:t>
      </w:r>
      <w:r w:rsidRPr="00FC7409">
        <w:rPr>
          <w:rFonts w:hAnsi="宋体"/>
          <w:kern w:val="0"/>
          <w:szCs w:val="21"/>
        </w:rPr>
        <w:sym w:font="Symbol" w:char="F063"/>
      </w:r>
      <w:r w:rsidRPr="00FC7409">
        <w:rPr>
          <w:rFonts w:hAnsi="宋体"/>
          <w:kern w:val="0"/>
          <w:szCs w:val="21"/>
          <w:vertAlign w:val="superscript"/>
        </w:rPr>
        <w:t>2</w:t>
      </w:r>
      <w:r w:rsidRPr="00FC7409">
        <w:rPr>
          <w:rFonts w:hAnsi="宋体"/>
          <w:kern w:val="0"/>
          <w:szCs w:val="21"/>
        </w:rPr>
        <w:t>检验</w:t>
      </w:r>
      <w:r w:rsidRPr="00FC7409">
        <w:rPr>
          <w:rFonts w:hAnsi="宋体" w:hint="eastAsia"/>
          <w:kern w:val="0"/>
          <w:szCs w:val="21"/>
        </w:rPr>
        <w:t>的应用范围；</w:t>
      </w:r>
    </w:p>
    <w:p w14:paraId="3D68FF8C" w14:textId="66092654" w:rsidR="00B26F11" w:rsidRPr="00FC7409" w:rsidRDefault="00B26F11" w:rsidP="00B26F11">
      <w:pPr>
        <w:pStyle w:val="a3"/>
        <w:adjustRightInd w:val="0"/>
        <w:snapToGrid w:val="0"/>
        <w:spacing w:line="360" w:lineRule="auto"/>
        <w:ind w:left="359"/>
        <w:jc w:val="left"/>
        <w:rPr>
          <w:rFonts w:hAnsi="宋体"/>
          <w:kern w:val="0"/>
          <w:szCs w:val="21"/>
        </w:rPr>
      </w:pPr>
      <w:r w:rsidRPr="00FC7409">
        <w:rPr>
          <w:rFonts w:hAnsi="宋体" w:hint="eastAsia"/>
          <w:kern w:val="0"/>
          <w:szCs w:val="21"/>
        </w:rPr>
        <w:t>（2）掌握</w:t>
      </w:r>
      <w:r w:rsidR="003979FB" w:rsidRPr="00FC7409">
        <w:rPr>
          <w:rFonts w:hAnsi="宋体" w:hint="eastAsia"/>
          <w:kern w:val="0"/>
          <w:szCs w:val="21"/>
        </w:rPr>
        <w:t>(</w:t>
      </w:r>
      <w:r w:rsidRPr="00FC7409">
        <w:rPr>
          <w:rFonts w:hAnsi="宋体" w:hint="eastAsia"/>
          <w:kern w:val="0"/>
          <w:szCs w:val="21"/>
        </w:rPr>
        <w:t>完全随机</w:t>
      </w:r>
      <w:r w:rsidR="003979FB" w:rsidRPr="00FC7409">
        <w:rPr>
          <w:rFonts w:hAnsi="宋体" w:hint="eastAsia"/>
          <w:kern w:val="0"/>
          <w:szCs w:val="21"/>
        </w:rPr>
        <w:t>/</w:t>
      </w:r>
      <w:r w:rsidRPr="00FC7409">
        <w:rPr>
          <w:rFonts w:hAnsi="宋体" w:hint="eastAsia"/>
          <w:kern w:val="0"/>
          <w:szCs w:val="21"/>
        </w:rPr>
        <w:t>配对设计</w:t>
      </w:r>
      <w:r w:rsidR="003979FB" w:rsidRPr="00FC7409">
        <w:rPr>
          <w:rFonts w:hAnsi="宋体" w:hint="eastAsia"/>
          <w:kern w:val="0"/>
          <w:szCs w:val="21"/>
        </w:rPr>
        <w:t>)</w:t>
      </w:r>
      <w:r w:rsidRPr="00FC7409">
        <w:rPr>
          <w:rFonts w:hAnsi="宋体" w:hint="eastAsia"/>
          <w:kern w:val="0"/>
          <w:szCs w:val="21"/>
        </w:rPr>
        <w:t>四个表资料</w:t>
      </w:r>
      <w:r w:rsidRPr="00FC7409">
        <w:rPr>
          <w:rFonts w:hAnsi="宋体"/>
          <w:kern w:val="0"/>
          <w:szCs w:val="21"/>
        </w:rPr>
        <w:sym w:font="Symbol" w:char="F063"/>
      </w:r>
      <w:r w:rsidRPr="00FC7409">
        <w:rPr>
          <w:rFonts w:hAnsi="宋体"/>
          <w:kern w:val="0"/>
          <w:szCs w:val="21"/>
          <w:vertAlign w:val="superscript"/>
        </w:rPr>
        <w:t>2</w:t>
      </w:r>
      <w:r w:rsidRPr="00FC7409">
        <w:rPr>
          <w:rFonts w:hAnsi="宋体"/>
          <w:kern w:val="0"/>
          <w:szCs w:val="21"/>
        </w:rPr>
        <w:t>检验</w:t>
      </w:r>
      <w:r w:rsidRPr="00FC7409">
        <w:rPr>
          <w:rFonts w:hAnsi="宋体" w:hint="eastAsia"/>
          <w:kern w:val="0"/>
          <w:szCs w:val="21"/>
        </w:rPr>
        <w:t>的应用条件、计算过程；</w:t>
      </w:r>
    </w:p>
    <w:p w14:paraId="0020639F" w14:textId="08105849" w:rsidR="00B26F11" w:rsidRPr="00FC7409" w:rsidRDefault="00B26F11" w:rsidP="00B26F11">
      <w:pPr>
        <w:pStyle w:val="a3"/>
        <w:adjustRightInd w:val="0"/>
        <w:snapToGrid w:val="0"/>
        <w:spacing w:line="360" w:lineRule="auto"/>
        <w:ind w:left="359"/>
        <w:jc w:val="left"/>
        <w:rPr>
          <w:rFonts w:hAnsi="宋体"/>
          <w:kern w:val="0"/>
          <w:szCs w:val="21"/>
        </w:rPr>
      </w:pPr>
      <w:r w:rsidRPr="00FC7409">
        <w:rPr>
          <w:rFonts w:hAnsi="宋体" w:hint="eastAsia"/>
          <w:kern w:val="0"/>
          <w:szCs w:val="21"/>
        </w:rPr>
        <w:t>（3）掌握行</w:t>
      </w:r>
      <w:r w:rsidRPr="00FC7409">
        <w:rPr>
          <w:rFonts w:hAnsi="宋体" w:hint="eastAsia"/>
          <w:kern w:val="0"/>
          <w:szCs w:val="21"/>
        </w:rPr>
        <w:sym w:font="Symbol" w:char="F0B4"/>
      </w:r>
      <w:r w:rsidRPr="00FC7409">
        <w:rPr>
          <w:rFonts w:hAnsi="宋体" w:hint="eastAsia"/>
          <w:kern w:val="0"/>
          <w:szCs w:val="21"/>
        </w:rPr>
        <w:t>列表资料的</w:t>
      </w:r>
      <w:r w:rsidRPr="00FC7409">
        <w:rPr>
          <w:rFonts w:hAnsi="宋体"/>
          <w:kern w:val="0"/>
          <w:szCs w:val="21"/>
        </w:rPr>
        <w:sym w:font="Symbol" w:char="F063"/>
      </w:r>
      <w:r w:rsidRPr="00FC7409">
        <w:rPr>
          <w:rFonts w:hAnsi="宋体"/>
          <w:kern w:val="0"/>
          <w:szCs w:val="21"/>
          <w:vertAlign w:val="superscript"/>
        </w:rPr>
        <w:t>2</w:t>
      </w:r>
      <w:r w:rsidRPr="00FC7409">
        <w:rPr>
          <w:rFonts w:hAnsi="宋体"/>
          <w:kern w:val="0"/>
          <w:szCs w:val="21"/>
        </w:rPr>
        <w:t>检验</w:t>
      </w:r>
      <w:r w:rsidRPr="00FC7409">
        <w:rPr>
          <w:rFonts w:hAnsi="宋体" w:hint="eastAsia"/>
          <w:kern w:val="0"/>
          <w:szCs w:val="21"/>
        </w:rPr>
        <w:t>的计算；</w:t>
      </w:r>
    </w:p>
    <w:p w14:paraId="759A825B" w14:textId="77777777" w:rsidR="00B26F11" w:rsidRPr="00FC7409" w:rsidRDefault="00B26F11" w:rsidP="00B26F11">
      <w:pPr>
        <w:pStyle w:val="a3"/>
        <w:adjustRightInd w:val="0"/>
        <w:snapToGrid w:val="0"/>
        <w:spacing w:line="360" w:lineRule="auto"/>
        <w:ind w:left="359"/>
        <w:jc w:val="left"/>
        <w:rPr>
          <w:rFonts w:hAnsi="宋体"/>
          <w:kern w:val="0"/>
          <w:szCs w:val="21"/>
        </w:rPr>
      </w:pPr>
      <w:r w:rsidRPr="00FC7409">
        <w:rPr>
          <w:rFonts w:hAnsi="宋体" w:hint="eastAsia"/>
          <w:kern w:val="0"/>
          <w:szCs w:val="21"/>
        </w:rPr>
        <w:t>（4）了解四格表资料的确切概率法；</w:t>
      </w:r>
    </w:p>
    <w:p w14:paraId="17B6D7F1" w14:textId="51E55560" w:rsidR="003979FB" w:rsidRPr="00FC7409" w:rsidRDefault="00B26F11" w:rsidP="00B26F11">
      <w:pPr>
        <w:pStyle w:val="a3"/>
        <w:adjustRightInd w:val="0"/>
        <w:snapToGrid w:val="0"/>
        <w:spacing w:line="360" w:lineRule="auto"/>
        <w:ind w:left="359"/>
        <w:jc w:val="left"/>
        <w:rPr>
          <w:rFonts w:hAnsi="宋体"/>
          <w:kern w:val="0"/>
          <w:szCs w:val="21"/>
        </w:rPr>
      </w:pPr>
      <w:r w:rsidRPr="00FC7409">
        <w:rPr>
          <w:rFonts w:hAnsi="宋体" w:hint="eastAsia"/>
          <w:kern w:val="0"/>
          <w:szCs w:val="21"/>
        </w:rPr>
        <w:t>（5）了解分类变量资料的关联性检验方法及其注意事项</w:t>
      </w:r>
      <w:r w:rsidR="003979FB" w:rsidRPr="00FC7409">
        <w:rPr>
          <w:rFonts w:hAnsi="宋体" w:hint="eastAsia"/>
          <w:kern w:val="0"/>
          <w:szCs w:val="21"/>
        </w:rPr>
        <w:t>；</w:t>
      </w:r>
    </w:p>
    <w:p w14:paraId="4387D4B8" w14:textId="22EF5039" w:rsidR="00B26F11" w:rsidRPr="00FC7409" w:rsidRDefault="003979FB" w:rsidP="003979FB">
      <w:pPr>
        <w:pStyle w:val="a3"/>
        <w:adjustRightInd w:val="0"/>
        <w:snapToGrid w:val="0"/>
        <w:spacing w:line="360" w:lineRule="auto"/>
        <w:ind w:left="359"/>
        <w:jc w:val="left"/>
        <w:rPr>
          <w:rFonts w:hAnsi="宋体"/>
          <w:kern w:val="0"/>
          <w:szCs w:val="21"/>
        </w:rPr>
      </w:pPr>
      <w:r w:rsidRPr="00FC7409">
        <w:rPr>
          <w:rFonts w:hAnsi="宋体" w:hint="eastAsia"/>
          <w:kern w:val="0"/>
          <w:szCs w:val="21"/>
        </w:rPr>
        <w:t>（6）能应用</w:t>
      </w:r>
      <w:r w:rsidRPr="00FC7409">
        <w:rPr>
          <w:rFonts w:hAnsi="宋体"/>
          <w:kern w:val="0"/>
          <w:szCs w:val="21"/>
        </w:rPr>
        <w:t>SAS软件进行计算。</w:t>
      </w:r>
    </w:p>
    <w:p w14:paraId="4CF88237" w14:textId="77777777" w:rsidR="00B26F11" w:rsidRPr="00FC7409" w:rsidRDefault="00B26F11" w:rsidP="00B26F11">
      <w:pPr>
        <w:pStyle w:val="a3"/>
        <w:adjustRightInd w:val="0"/>
        <w:snapToGrid w:val="0"/>
        <w:spacing w:line="360" w:lineRule="auto"/>
        <w:jc w:val="left"/>
        <w:rPr>
          <w:rFonts w:hAnsi="宋体" w:cs="宋体"/>
          <w:color w:val="000000"/>
          <w:kern w:val="0"/>
          <w:szCs w:val="21"/>
        </w:rPr>
      </w:pPr>
      <w:r w:rsidRPr="00FC7409">
        <w:rPr>
          <w:rFonts w:hAnsi="宋体" w:hint="eastAsia"/>
          <w:kern w:val="0"/>
          <w:szCs w:val="21"/>
        </w:rPr>
        <w:t xml:space="preserve">    </w:t>
      </w:r>
      <w:r w:rsidRPr="00FC7409">
        <w:rPr>
          <w:rFonts w:hAnsi="宋体" w:cs="TimesNewRomanPSMT"/>
          <w:color w:val="000000"/>
          <w:kern w:val="0"/>
          <w:szCs w:val="21"/>
        </w:rPr>
        <w:t>2.</w:t>
      </w:r>
      <w:r w:rsidRPr="00FC7409">
        <w:rPr>
          <w:rFonts w:hAnsi="宋体" w:cs="宋体" w:hint="eastAsia"/>
          <w:color w:val="000000"/>
          <w:kern w:val="0"/>
          <w:szCs w:val="21"/>
        </w:rPr>
        <w:t>教学重难点</w:t>
      </w:r>
    </w:p>
    <w:p w14:paraId="74A85CFB" w14:textId="4347B16B" w:rsidR="00B26F11" w:rsidRPr="00FC7409" w:rsidRDefault="007646E1" w:rsidP="00B26F11">
      <w:pPr>
        <w:widowControl/>
        <w:ind w:firstLineChars="200" w:firstLine="420"/>
        <w:jc w:val="left"/>
        <w:rPr>
          <w:rFonts w:ascii="宋体" w:eastAsia="宋体" w:hAnsi="宋体"/>
          <w:szCs w:val="21"/>
        </w:rPr>
      </w:pPr>
      <w:r w:rsidRPr="00FC7409">
        <w:rPr>
          <w:rFonts w:ascii="宋体" w:eastAsia="宋体" w:hAnsi="宋体" w:cs="宋体" w:hint="eastAsia"/>
          <w:color w:val="000000"/>
          <w:kern w:val="0"/>
          <w:szCs w:val="21"/>
        </w:rPr>
        <w:t>（1）</w:t>
      </w:r>
      <w:r w:rsidR="00B26F11" w:rsidRPr="00FC7409">
        <w:rPr>
          <w:rFonts w:ascii="宋体" w:eastAsia="宋体" w:hAnsi="宋体" w:cs="宋体" w:hint="eastAsia"/>
          <w:color w:val="000000"/>
          <w:kern w:val="0"/>
          <w:szCs w:val="21"/>
        </w:rPr>
        <w:t>重点：</w:t>
      </w:r>
      <w:r w:rsidR="00B26F11" w:rsidRPr="00FC7409">
        <w:rPr>
          <w:rFonts w:ascii="宋体" w:eastAsia="宋体" w:hAnsi="宋体" w:hint="eastAsia"/>
          <w:szCs w:val="21"/>
        </w:rPr>
        <w:t>配对设计及完全随机设计四格表资料比较的</w:t>
      </w:r>
      <w:r w:rsidR="00B26F11" w:rsidRPr="00FC7409">
        <w:rPr>
          <w:rFonts w:ascii="宋体" w:eastAsia="宋体" w:hAnsi="宋体" w:hint="eastAsia"/>
          <w:szCs w:val="21"/>
        </w:rPr>
        <w:sym w:font="Symbol" w:char="F063"/>
      </w:r>
      <w:r w:rsidR="00B26F11" w:rsidRPr="00FC7409">
        <w:rPr>
          <w:rFonts w:ascii="宋体" w:eastAsia="宋体" w:hAnsi="宋体" w:hint="eastAsia"/>
          <w:szCs w:val="21"/>
          <w:vertAlign w:val="superscript"/>
        </w:rPr>
        <w:t>2</w:t>
      </w:r>
      <w:r w:rsidR="00B26F11" w:rsidRPr="00FC7409">
        <w:rPr>
          <w:rFonts w:ascii="宋体" w:eastAsia="宋体" w:hAnsi="宋体" w:hint="eastAsia"/>
          <w:szCs w:val="21"/>
        </w:rPr>
        <w:t>检验的应用条件及计算</w:t>
      </w:r>
      <w:r w:rsidRPr="00FC7409">
        <w:rPr>
          <w:rFonts w:ascii="宋体" w:eastAsia="宋体" w:hAnsi="宋体" w:hint="eastAsia"/>
          <w:szCs w:val="21"/>
        </w:rPr>
        <w:t>；</w:t>
      </w:r>
    </w:p>
    <w:p w14:paraId="7A0403B0" w14:textId="00AECF7F" w:rsidR="00B26F11" w:rsidRPr="00FC7409" w:rsidRDefault="007646E1" w:rsidP="007646E1">
      <w:pPr>
        <w:widowControl/>
        <w:ind w:firstLineChars="200" w:firstLine="420"/>
        <w:jc w:val="left"/>
        <w:rPr>
          <w:rFonts w:ascii="宋体" w:eastAsia="宋体" w:hAnsi="宋体" w:cs="宋体"/>
          <w:color w:val="000000"/>
          <w:kern w:val="0"/>
          <w:szCs w:val="21"/>
        </w:rPr>
      </w:pPr>
      <w:r w:rsidRPr="00FC7409">
        <w:rPr>
          <w:rFonts w:ascii="宋体" w:eastAsia="宋体" w:hAnsi="宋体" w:hint="eastAsia"/>
          <w:szCs w:val="21"/>
        </w:rPr>
        <w:t>（2）</w:t>
      </w:r>
      <w:r w:rsidR="00B26F11" w:rsidRPr="00FC7409">
        <w:rPr>
          <w:rFonts w:ascii="宋体" w:eastAsia="宋体" w:hAnsi="宋体" w:hint="eastAsia"/>
          <w:szCs w:val="21"/>
        </w:rPr>
        <w:t>难点：</w:t>
      </w:r>
      <w:r w:rsidR="003979FB" w:rsidRPr="00FC7409">
        <w:rPr>
          <w:rFonts w:ascii="宋体" w:eastAsia="宋体" w:hAnsi="宋体" w:hint="eastAsia"/>
          <w:szCs w:val="21"/>
        </w:rPr>
        <w:t xml:space="preserve"> </w:t>
      </w:r>
      <w:r w:rsidR="00B26F11" w:rsidRPr="00FC7409">
        <w:rPr>
          <w:rFonts w:ascii="宋体" w:eastAsia="宋体" w:hAnsi="宋体" w:hint="eastAsia"/>
          <w:szCs w:val="21"/>
        </w:rPr>
        <w:sym w:font="Symbol" w:char="F063"/>
      </w:r>
      <w:r w:rsidR="00B26F11" w:rsidRPr="00FC7409">
        <w:rPr>
          <w:rFonts w:ascii="宋体" w:eastAsia="宋体" w:hAnsi="宋体" w:hint="eastAsia"/>
          <w:szCs w:val="21"/>
          <w:vertAlign w:val="superscript"/>
        </w:rPr>
        <w:t>2</w:t>
      </w:r>
      <w:r w:rsidR="00B26F11" w:rsidRPr="00FC7409">
        <w:rPr>
          <w:rFonts w:ascii="宋体" w:eastAsia="宋体" w:hAnsi="宋体" w:hint="eastAsia"/>
          <w:szCs w:val="21"/>
        </w:rPr>
        <w:t>检验的使用条件及分类变量资料的关联性检验</w:t>
      </w:r>
      <w:r w:rsidRPr="00FC7409">
        <w:rPr>
          <w:rFonts w:ascii="宋体" w:eastAsia="宋体" w:hAnsi="宋体" w:hint="eastAsia"/>
          <w:szCs w:val="21"/>
        </w:rPr>
        <w:t>。</w:t>
      </w:r>
    </w:p>
    <w:p w14:paraId="070E768B" w14:textId="77777777" w:rsidR="00B26F11" w:rsidRPr="00FC7409" w:rsidRDefault="00B26F11" w:rsidP="00B26F11">
      <w:pPr>
        <w:widowControl/>
        <w:spacing w:beforeLines="50" w:before="156" w:afterLines="50" w:after="156"/>
        <w:ind w:firstLineChars="200" w:firstLine="420"/>
        <w:jc w:val="left"/>
        <w:rPr>
          <w:rFonts w:ascii="宋体" w:eastAsia="宋体" w:hAnsi="宋体" w:cs="宋体"/>
          <w:color w:val="000000"/>
          <w:kern w:val="0"/>
          <w:szCs w:val="21"/>
        </w:rPr>
      </w:pPr>
      <w:r w:rsidRPr="00FC7409">
        <w:rPr>
          <w:rFonts w:ascii="宋体" w:eastAsia="宋体" w:hAnsi="宋体" w:cs="TimesNewRomanPSMT"/>
          <w:color w:val="000000"/>
          <w:kern w:val="0"/>
          <w:szCs w:val="21"/>
        </w:rPr>
        <w:lastRenderedPageBreak/>
        <w:t>3.</w:t>
      </w:r>
      <w:r w:rsidRPr="00FC7409">
        <w:rPr>
          <w:rFonts w:ascii="宋体" w:eastAsia="宋体" w:hAnsi="宋体" w:cs="宋体" w:hint="eastAsia"/>
          <w:color w:val="000000"/>
          <w:kern w:val="0"/>
          <w:szCs w:val="21"/>
        </w:rPr>
        <w:t>教学内容</w:t>
      </w:r>
    </w:p>
    <w:p w14:paraId="50E672DC" w14:textId="2532A723" w:rsidR="00B26F11" w:rsidRPr="00FC7409" w:rsidRDefault="00B26F11" w:rsidP="007646E1">
      <w:pPr>
        <w:pStyle w:val="a3"/>
        <w:adjustRightInd w:val="0"/>
        <w:snapToGrid w:val="0"/>
        <w:spacing w:line="360" w:lineRule="auto"/>
        <w:ind w:left="359"/>
        <w:jc w:val="left"/>
        <w:rPr>
          <w:rFonts w:hAnsi="宋体" w:cs="宋体"/>
          <w:color w:val="000000"/>
          <w:kern w:val="0"/>
          <w:szCs w:val="21"/>
        </w:rPr>
      </w:pPr>
      <w:r w:rsidRPr="00FC7409">
        <w:rPr>
          <w:rFonts w:hAnsi="宋体" w:cs="宋体" w:hint="eastAsia"/>
          <w:color w:val="000000"/>
          <w:kern w:val="0"/>
          <w:szCs w:val="21"/>
        </w:rPr>
        <w:t>（1）</w:t>
      </w:r>
      <w:r w:rsidRPr="00FC7409">
        <w:rPr>
          <w:rFonts w:hAnsi="宋体" w:hint="eastAsia"/>
          <w:kern w:val="0"/>
          <w:szCs w:val="21"/>
        </w:rPr>
        <w:t>完全随机设计</w:t>
      </w:r>
      <w:r w:rsidRPr="00FC7409">
        <w:rPr>
          <w:rFonts w:hAnsi="宋体" w:cs="宋体" w:hint="eastAsia"/>
          <w:color w:val="000000"/>
          <w:kern w:val="0"/>
          <w:szCs w:val="21"/>
        </w:rPr>
        <w:t>两样本率比较的</w:t>
      </w:r>
      <w:r w:rsidRPr="00FC7409">
        <w:rPr>
          <w:rFonts w:hAnsi="宋体"/>
          <w:kern w:val="0"/>
          <w:szCs w:val="21"/>
        </w:rPr>
        <w:sym w:font="Symbol" w:char="F063"/>
      </w:r>
      <w:r w:rsidRPr="00FC7409">
        <w:rPr>
          <w:rFonts w:hAnsi="宋体" w:cs="宋体"/>
          <w:color w:val="000000"/>
          <w:kern w:val="0"/>
          <w:szCs w:val="21"/>
          <w:vertAlign w:val="superscript"/>
        </w:rPr>
        <w:t>2</w:t>
      </w:r>
      <w:r w:rsidRPr="00FC7409">
        <w:rPr>
          <w:rFonts w:hAnsi="宋体" w:cs="宋体"/>
          <w:color w:val="000000"/>
          <w:kern w:val="0"/>
          <w:szCs w:val="21"/>
        </w:rPr>
        <w:t>检验</w:t>
      </w:r>
      <w:r w:rsidR="002C4073" w:rsidRPr="00FC7409">
        <w:rPr>
          <w:rFonts w:hAnsi="宋体" w:cs="宋体" w:hint="eastAsia"/>
          <w:color w:val="000000"/>
          <w:kern w:val="0"/>
          <w:szCs w:val="21"/>
        </w:rPr>
        <w:t>；</w:t>
      </w:r>
    </w:p>
    <w:p w14:paraId="33D13CE3" w14:textId="63235817" w:rsidR="00B26F11" w:rsidRPr="00FC7409" w:rsidRDefault="00B26F11" w:rsidP="007646E1">
      <w:pPr>
        <w:pStyle w:val="a3"/>
        <w:adjustRightInd w:val="0"/>
        <w:snapToGrid w:val="0"/>
        <w:spacing w:line="360" w:lineRule="auto"/>
        <w:ind w:left="359"/>
        <w:jc w:val="left"/>
        <w:rPr>
          <w:rFonts w:hAnsi="宋体" w:cs="宋体"/>
          <w:color w:val="000000"/>
          <w:kern w:val="0"/>
          <w:szCs w:val="21"/>
        </w:rPr>
      </w:pPr>
      <w:r w:rsidRPr="00FC7409">
        <w:rPr>
          <w:rFonts w:hAnsi="宋体" w:cs="宋体" w:hint="eastAsia"/>
          <w:color w:val="000000"/>
          <w:kern w:val="0"/>
          <w:szCs w:val="21"/>
        </w:rPr>
        <w:t>（2）四格表资料的确切概率法检验</w:t>
      </w:r>
      <w:r w:rsidR="002C4073" w:rsidRPr="00FC7409">
        <w:rPr>
          <w:rFonts w:hAnsi="宋体" w:cs="宋体" w:hint="eastAsia"/>
          <w:color w:val="000000"/>
          <w:kern w:val="0"/>
          <w:szCs w:val="21"/>
        </w:rPr>
        <w:t>；</w:t>
      </w:r>
    </w:p>
    <w:p w14:paraId="7D199792" w14:textId="5DF75A12" w:rsidR="00B26F11" w:rsidRPr="00FC7409" w:rsidRDefault="00B26F11" w:rsidP="007646E1">
      <w:pPr>
        <w:pStyle w:val="a3"/>
        <w:adjustRightInd w:val="0"/>
        <w:snapToGrid w:val="0"/>
        <w:spacing w:line="360" w:lineRule="auto"/>
        <w:ind w:left="359"/>
        <w:jc w:val="left"/>
        <w:rPr>
          <w:rFonts w:hAnsi="宋体" w:cs="宋体"/>
          <w:color w:val="000000"/>
          <w:kern w:val="0"/>
          <w:szCs w:val="21"/>
        </w:rPr>
      </w:pPr>
      <w:r w:rsidRPr="00FC7409">
        <w:rPr>
          <w:rFonts w:hAnsi="宋体" w:cs="宋体" w:hint="eastAsia"/>
          <w:color w:val="000000"/>
          <w:kern w:val="0"/>
          <w:szCs w:val="21"/>
        </w:rPr>
        <w:t>（3）配对</w:t>
      </w:r>
      <w:r w:rsidRPr="00FC7409">
        <w:rPr>
          <w:rFonts w:hAnsi="宋体" w:hint="eastAsia"/>
          <w:kern w:val="0"/>
          <w:szCs w:val="21"/>
        </w:rPr>
        <w:t>设计</w:t>
      </w:r>
      <w:r w:rsidRPr="00FC7409">
        <w:rPr>
          <w:rFonts w:hAnsi="宋体" w:cs="宋体" w:hint="eastAsia"/>
          <w:color w:val="000000"/>
          <w:kern w:val="0"/>
          <w:szCs w:val="21"/>
        </w:rPr>
        <w:t>两样本率比较的</w:t>
      </w:r>
      <w:r w:rsidRPr="00FC7409">
        <w:rPr>
          <w:rFonts w:hAnsi="宋体"/>
          <w:kern w:val="0"/>
          <w:szCs w:val="21"/>
        </w:rPr>
        <w:sym w:font="Symbol" w:char="F063"/>
      </w:r>
      <w:r w:rsidRPr="00FC7409">
        <w:rPr>
          <w:rFonts w:hAnsi="宋体" w:cs="宋体"/>
          <w:color w:val="000000"/>
          <w:kern w:val="0"/>
          <w:szCs w:val="21"/>
          <w:vertAlign w:val="superscript"/>
        </w:rPr>
        <w:t>2</w:t>
      </w:r>
      <w:r w:rsidRPr="00FC7409">
        <w:rPr>
          <w:rFonts w:hAnsi="宋体" w:cs="宋体"/>
          <w:color w:val="000000"/>
          <w:kern w:val="0"/>
          <w:szCs w:val="21"/>
        </w:rPr>
        <w:t>检验</w:t>
      </w:r>
      <w:r w:rsidR="002C4073" w:rsidRPr="00FC7409">
        <w:rPr>
          <w:rFonts w:hAnsi="宋体" w:cs="宋体" w:hint="eastAsia"/>
          <w:color w:val="000000"/>
          <w:kern w:val="0"/>
          <w:szCs w:val="21"/>
        </w:rPr>
        <w:t>；</w:t>
      </w:r>
    </w:p>
    <w:p w14:paraId="59D8A457" w14:textId="75475E12" w:rsidR="00B26F11" w:rsidRPr="00FC7409" w:rsidRDefault="00B26F11" w:rsidP="007646E1">
      <w:pPr>
        <w:pStyle w:val="a3"/>
        <w:adjustRightInd w:val="0"/>
        <w:snapToGrid w:val="0"/>
        <w:spacing w:line="360" w:lineRule="auto"/>
        <w:ind w:left="359"/>
        <w:jc w:val="left"/>
        <w:rPr>
          <w:rFonts w:hAnsi="宋体"/>
          <w:kern w:val="0"/>
          <w:szCs w:val="21"/>
        </w:rPr>
      </w:pPr>
      <w:r w:rsidRPr="00FC7409">
        <w:rPr>
          <w:rFonts w:hAnsi="宋体" w:cs="宋体" w:hint="eastAsia"/>
          <w:color w:val="000000"/>
          <w:kern w:val="0"/>
          <w:szCs w:val="21"/>
        </w:rPr>
        <w:t>（4）</w:t>
      </w:r>
      <w:r w:rsidRPr="00FC7409">
        <w:rPr>
          <w:rFonts w:hAnsi="宋体" w:hint="eastAsia"/>
          <w:kern w:val="0"/>
          <w:szCs w:val="21"/>
        </w:rPr>
        <w:t>行</w:t>
      </w:r>
      <w:r w:rsidRPr="00FC7409">
        <w:rPr>
          <w:rFonts w:hAnsi="宋体" w:hint="eastAsia"/>
          <w:kern w:val="0"/>
          <w:szCs w:val="21"/>
        </w:rPr>
        <w:sym w:font="Symbol" w:char="F0B4"/>
      </w:r>
      <w:r w:rsidRPr="00FC7409">
        <w:rPr>
          <w:rFonts w:hAnsi="宋体" w:hint="eastAsia"/>
          <w:kern w:val="0"/>
          <w:szCs w:val="21"/>
        </w:rPr>
        <w:t>列表资料的</w:t>
      </w:r>
      <w:r w:rsidRPr="00FC7409">
        <w:rPr>
          <w:rFonts w:hAnsi="宋体"/>
          <w:kern w:val="0"/>
          <w:szCs w:val="21"/>
        </w:rPr>
        <w:sym w:font="Symbol" w:char="F063"/>
      </w:r>
      <w:r w:rsidRPr="00FC7409">
        <w:rPr>
          <w:rFonts w:hAnsi="宋体"/>
          <w:kern w:val="0"/>
          <w:szCs w:val="21"/>
          <w:vertAlign w:val="superscript"/>
        </w:rPr>
        <w:t>2</w:t>
      </w:r>
      <w:r w:rsidRPr="00FC7409">
        <w:rPr>
          <w:rFonts w:hAnsi="宋体"/>
          <w:kern w:val="0"/>
          <w:szCs w:val="21"/>
        </w:rPr>
        <w:t>检验</w:t>
      </w:r>
      <w:r w:rsidR="002C4073" w:rsidRPr="00FC7409">
        <w:rPr>
          <w:rFonts w:hAnsi="宋体" w:hint="eastAsia"/>
          <w:kern w:val="0"/>
          <w:szCs w:val="21"/>
        </w:rPr>
        <w:t>；</w:t>
      </w:r>
    </w:p>
    <w:p w14:paraId="67257173" w14:textId="4DF0CA34" w:rsidR="00B26F11" w:rsidRPr="00FC7409" w:rsidRDefault="00B26F11" w:rsidP="007646E1">
      <w:pPr>
        <w:pStyle w:val="a3"/>
        <w:adjustRightInd w:val="0"/>
        <w:snapToGrid w:val="0"/>
        <w:spacing w:line="360" w:lineRule="auto"/>
        <w:ind w:left="359"/>
        <w:jc w:val="left"/>
        <w:rPr>
          <w:rFonts w:hAnsi="宋体" w:cs="宋体"/>
          <w:color w:val="000000"/>
          <w:kern w:val="0"/>
          <w:szCs w:val="21"/>
        </w:rPr>
      </w:pPr>
      <w:r w:rsidRPr="00FC7409">
        <w:rPr>
          <w:rFonts w:hAnsi="宋体" w:cs="宋体" w:hint="eastAsia"/>
          <w:color w:val="000000"/>
          <w:kern w:val="0"/>
          <w:szCs w:val="21"/>
        </w:rPr>
        <w:t>（5）分类变量资料的关联性</w:t>
      </w:r>
      <w:r w:rsidRPr="00FC7409">
        <w:rPr>
          <w:rFonts w:hAnsi="宋体" w:hint="eastAsia"/>
          <w:kern w:val="0"/>
          <w:szCs w:val="21"/>
        </w:rPr>
        <w:t>检验</w:t>
      </w:r>
      <w:r w:rsidR="002C4073" w:rsidRPr="00FC7409">
        <w:rPr>
          <w:rFonts w:hAnsi="宋体" w:hint="eastAsia"/>
          <w:kern w:val="0"/>
          <w:szCs w:val="21"/>
        </w:rPr>
        <w:t>。</w:t>
      </w:r>
    </w:p>
    <w:p w14:paraId="5D7B6821" w14:textId="77777777" w:rsidR="00B26F11" w:rsidRPr="00FC7409" w:rsidRDefault="00B26F11" w:rsidP="00B26F11">
      <w:pPr>
        <w:pStyle w:val="a3"/>
        <w:adjustRightInd w:val="0"/>
        <w:snapToGrid w:val="0"/>
        <w:spacing w:line="360" w:lineRule="auto"/>
        <w:ind w:firstLineChars="200" w:firstLine="420"/>
        <w:jc w:val="left"/>
        <w:rPr>
          <w:rFonts w:hAnsi="宋体" w:cs="宋体"/>
          <w:color w:val="000000"/>
          <w:kern w:val="0"/>
          <w:szCs w:val="21"/>
        </w:rPr>
      </w:pPr>
      <w:r w:rsidRPr="00FC7409">
        <w:rPr>
          <w:rFonts w:hAnsi="宋体" w:cs="TimesNewRomanPSMT"/>
          <w:color w:val="000000"/>
          <w:kern w:val="0"/>
          <w:szCs w:val="21"/>
        </w:rPr>
        <w:t>4.</w:t>
      </w:r>
      <w:r w:rsidRPr="00FC7409">
        <w:rPr>
          <w:rFonts w:hAnsi="宋体" w:cs="宋体" w:hint="eastAsia"/>
          <w:color w:val="000000"/>
          <w:kern w:val="0"/>
          <w:szCs w:val="21"/>
        </w:rPr>
        <w:t>教学方法</w:t>
      </w:r>
    </w:p>
    <w:p w14:paraId="10279738" w14:textId="77777777" w:rsidR="007646E1" w:rsidRPr="00FC7409" w:rsidRDefault="00B26F11" w:rsidP="007646E1">
      <w:pPr>
        <w:pStyle w:val="a3"/>
        <w:adjustRightInd w:val="0"/>
        <w:snapToGrid w:val="0"/>
        <w:spacing w:line="360" w:lineRule="auto"/>
        <w:ind w:firstLineChars="400" w:firstLine="840"/>
        <w:jc w:val="left"/>
        <w:rPr>
          <w:rFonts w:hAnsi="宋体"/>
          <w:szCs w:val="21"/>
        </w:rPr>
      </w:pPr>
      <w:r w:rsidRPr="00FC7409">
        <w:rPr>
          <w:rFonts w:hAnsi="宋体" w:hint="eastAsia"/>
          <w:szCs w:val="21"/>
        </w:rPr>
        <w:t>讲授+案例讨论：课堂讲授和SAS软件实习（课堂习题及课后作业）</w:t>
      </w:r>
      <w:r w:rsidR="007646E1" w:rsidRPr="00FC7409">
        <w:rPr>
          <w:rFonts w:hAnsi="宋体" w:hint="eastAsia"/>
          <w:szCs w:val="21"/>
        </w:rPr>
        <w:t>。</w:t>
      </w:r>
    </w:p>
    <w:p w14:paraId="1F829F74" w14:textId="77777777" w:rsidR="007646E1" w:rsidRPr="00FC7409" w:rsidRDefault="00B26F11" w:rsidP="007646E1">
      <w:pPr>
        <w:pStyle w:val="a3"/>
        <w:adjustRightInd w:val="0"/>
        <w:snapToGrid w:val="0"/>
        <w:spacing w:line="360" w:lineRule="auto"/>
        <w:ind w:firstLineChars="200" w:firstLine="420"/>
        <w:jc w:val="left"/>
        <w:rPr>
          <w:rFonts w:hAnsi="宋体" w:cs="TimesNewRomanPSMT"/>
          <w:color w:val="000000"/>
          <w:kern w:val="0"/>
          <w:szCs w:val="21"/>
        </w:rPr>
      </w:pPr>
      <w:r w:rsidRPr="00FC7409">
        <w:rPr>
          <w:rFonts w:hAnsi="宋体" w:cs="TimesNewRomanPSMT"/>
          <w:color w:val="000000"/>
          <w:kern w:val="0"/>
          <w:szCs w:val="21"/>
        </w:rPr>
        <w:t>5.</w:t>
      </w:r>
      <w:r w:rsidRPr="00FC7409">
        <w:rPr>
          <w:rFonts w:hAnsi="宋体" w:cs="TimesNewRomanPSMT" w:hint="eastAsia"/>
          <w:color w:val="000000"/>
          <w:kern w:val="0"/>
          <w:szCs w:val="21"/>
        </w:rPr>
        <w:t>教学评价</w:t>
      </w:r>
    </w:p>
    <w:p w14:paraId="1F464606" w14:textId="712BF310" w:rsidR="00B26F11" w:rsidRPr="00FC7409" w:rsidRDefault="00B26F11" w:rsidP="007646E1">
      <w:pPr>
        <w:pStyle w:val="a3"/>
        <w:adjustRightInd w:val="0"/>
        <w:snapToGrid w:val="0"/>
        <w:spacing w:line="360" w:lineRule="auto"/>
        <w:ind w:firstLineChars="200" w:firstLine="420"/>
        <w:jc w:val="left"/>
        <w:rPr>
          <w:rFonts w:hAnsi="宋体" w:cs="TimesNewRomanPSMT"/>
          <w:color w:val="000000"/>
          <w:kern w:val="0"/>
          <w:szCs w:val="21"/>
        </w:rPr>
      </w:pPr>
      <w:r w:rsidRPr="00FC7409">
        <w:rPr>
          <w:rFonts w:hAnsi="宋体" w:cs="TimesNewRomanPSMT" w:hint="eastAsia"/>
          <w:color w:val="000000"/>
          <w:kern w:val="0"/>
          <w:szCs w:val="21"/>
        </w:rPr>
        <w:t>通过教学过程中的提问、课堂作业、实习课以及课后过作业等方式了解学生对内容的理解及掌握程度，发现问题并进行解决。</w:t>
      </w:r>
    </w:p>
    <w:p w14:paraId="65F91DE8" w14:textId="77777777" w:rsidR="00B26F11" w:rsidRDefault="00B26F11" w:rsidP="00B26F11">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两个数值变量或等级变量间的相关与回归分析</w:t>
      </w:r>
    </w:p>
    <w:p w14:paraId="20FD434C"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 xml:space="preserve">教学目标 </w:t>
      </w:r>
    </w:p>
    <w:p w14:paraId="2F0B714F"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（1）熟悉</w:t>
      </w:r>
      <w:r w:rsidRPr="00FC7409">
        <w:rPr>
          <w:rFonts w:ascii="宋体" w:eastAsia="宋体" w:hAnsi="宋体" w:cs="TimesNewRomanPSMT"/>
          <w:color w:val="000000"/>
          <w:kern w:val="0"/>
          <w:szCs w:val="21"/>
        </w:rPr>
        <w:t>直线相关与回归的基本概念</w:t>
      </w:r>
      <w:r w:rsidRPr="00FC7409">
        <w:rPr>
          <w:rFonts w:ascii="宋体" w:eastAsia="宋体" w:hAnsi="宋体" w:cs="TimesNewRomanPSMT" w:hint="eastAsia"/>
          <w:color w:val="000000"/>
          <w:kern w:val="0"/>
          <w:szCs w:val="21"/>
        </w:rPr>
        <w:t>；</w:t>
      </w:r>
    </w:p>
    <w:p w14:paraId="6506AE1A" w14:textId="325BA123"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（2）掌握相关系数与回归系数的计算及假设检验</w:t>
      </w:r>
      <w:r w:rsidR="002C4073" w:rsidRPr="00FC7409">
        <w:rPr>
          <w:rFonts w:ascii="宋体" w:eastAsia="宋体" w:hAnsi="宋体" w:cs="TimesNewRomanPSMT" w:hint="eastAsia"/>
          <w:color w:val="000000"/>
          <w:kern w:val="0"/>
          <w:szCs w:val="21"/>
        </w:rPr>
        <w:t>；</w:t>
      </w:r>
    </w:p>
    <w:p w14:paraId="4C520372"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（3）熟悉</w:t>
      </w:r>
      <w:r w:rsidRPr="00FC7409">
        <w:rPr>
          <w:rFonts w:ascii="宋体" w:eastAsia="宋体" w:hAnsi="宋体" w:cs="TimesNewRomanPSMT"/>
          <w:color w:val="000000"/>
          <w:kern w:val="0"/>
          <w:szCs w:val="21"/>
        </w:rPr>
        <w:t>线</w:t>
      </w:r>
      <w:r w:rsidRPr="00FC7409">
        <w:rPr>
          <w:rFonts w:ascii="宋体" w:eastAsia="宋体" w:hAnsi="宋体" w:cs="TimesNewRomanPSMT" w:hint="eastAsia"/>
          <w:color w:val="000000"/>
          <w:kern w:val="0"/>
          <w:szCs w:val="21"/>
        </w:rPr>
        <w:t>性</w:t>
      </w:r>
      <w:r w:rsidRPr="00FC7409">
        <w:rPr>
          <w:rFonts w:ascii="宋体" w:eastAsia="宋体" w:hAnsi="宋体" w:cs="TimesNewRomanPSMT"/>
          <w:color w:val="000000"/>
          <w:kern w:val="0"/>
          <w:szCs w:val="21"/>
        </w:rPr>
        <w:t>回归方程的应用</w:t>
      </w:r>
      <w:r w:rsidRPr="00FC7409">
        <w:rPr>
          <w:rFonts w:ascii="宋体" w:eastAsia="宋体" w:hAnsi="宋体" w:cs="TimesNewRomanPSMT" w:hint="eastAsia"/>
          <w:color w:val="000000"/>
          <w:kern w:val="0"/>
          <w:szCs w:val="21"/>
        </w:rPr>
        <w:t>；</w:t>
      </w:r>
    </w:p>
    <w:p w14:paraId="015B0AC1"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（4）熟悉相关系数与回归系数相互区别与联系；</w:t>
      </w:r>
    </w:p>
    <w:p w14:paraId="0787663D" w14:textId="77777777" w:rsidR="003979FB"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（5）熟悉</w:t>
      </w:r>
      <w:proofErr w:type="gramStart"/>
      <w:r w:rsidRPr="00FC7409">
        <w:rPr>
          <w:rFonts w:ascii="宋体" w:eastAsia="宋体" w:hAnsi="宋体" w:cs="TimesNewRomanPSMT"/>
          <w:color w:val="000000"/>
          <w:kern w:val="0"/>
          <w:szCs w:val="21"/>
        </w:rPr>
        <w:t>秩</w:t>
      </w:r>
      <w:proofErr w:type="gramEnd"/>
      <w:r w:rsidRPr="00FC7409">
        <w:rPr>
          <w:rFonts w:ascii="宋体" w:eastAsia="宋体" w:hAnsi="宋体" w:cs="TimesNewRomanPSMT"/>
          <w:color w:val="000000"/>
          <w:kern w:val="0"/>
          <w:szCs w:val="21"/>
        </w:rPr>
        <w:t>相关</w:t>
      </w:r>
      <w:r w:rsidRPr="00FC7409">
        <w:rPr>
          <w:rFonts w:ascii="宋体" w:eastAsia="宋体" w:hAnsi="宋体" w:cs="TimesNewRomanPSMT" w:hint="eastAsia"/>
          <w:color w:val="000000"/>
          <w:kern w:val="0"/>
          <w:szCs w:val="21"/>
        </w:rPr>
        <w:t>计算方法及注意事项</w:t>
      </w:r>
      <w:r w:rsidR="003979FB" w:rsidRPr="00FC7409">
        <w:rPr>
          <w:rFonts w:ascii="宋体" w:eastAsia="宋体" w:hAnsi="宋体" w:cs="TimesNewRomanPSMT" w:hint="eastAsia"/>
          <w:color w:val="000000"/>
          <w:kern w:val="0"/>
          <w:szCs w:val="21"/>
        </w:rPr>
        <w:t>；</w:t>
      </w:r>
    </w:p>
    <w:p w14:paraId="1CB83587" w14:textId="0A6D2522" w:rsidR="00B26F11" w:rsidRPr="00FC7409" w:rsidRDefault="003979FB"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w:t>
      </w:r>
      <w:r w:rsidRPr="00FC7409">
        <w:rPr>
          <w:rFonts w:ascii="宋体" w:eastAsia="宋体" w:hAnsi="宋体" w:cs="TimesNewRomanPSMT"/>
          <w:color w:val="000000"/>
          <w:kern w:val="0"/>
          <w:szCs w:val="21"/>
        </w:rPr>
        <w:t>6）能应用SAS软件进行计算。</w:t>
      </w:r>
    </w:p>
    <w:p w14:paraId="61EA4459"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 xml:space="preserve">    </w:t>
      </w:r>
      <w:r w:rsidRPr="00FC7409">
        <w:rPr>
          <w:rFonts w:ascii="宋体" w:eastAsia="宋体" w:hAnsi="宋体" w:cs="TimesNewRomanPSMT"/>
          <w:color w:val="000000"/>
          <w:kern w:val="0"/>
          <w:szCs w:val="21"/>
        </w:rPr>
        <w:t>2.</w:t>
      </w:r>
      <w:r w:rsidRPr="00FC7409">
        <w:rPr>
          <w:rFonts w:ascii="宋体" w:eastAsia="宋体" w:hAnsi="宋体" w:cs="TimesNewRomanPSMT" w:hint="eastAsia"/>
          <w:color w:val="000000"/>
          <w:kern w:val="0"/>
          <w:szCs w:val="21"/>
        </w:rPr>
        <w:t>教学重难点</w:t>
      </w:r>
    </w:p>
    <w:p w14:paraId="734CFA89" w14:textId="1BF8A398" w:rsidR="00B26F11" w:rsidRPr="00FC7409" w:rsidRDefault="007646E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（1）</w:t>
      </w:r>
      <w:r w:rsidR="00B26F11" w:rsidRPr="00FC7409">
        <w:rPr>
          <w:rFonts w:ascii="宋体" w:eastAsia="宋体" w:hAnsi="宋体" w:cs="TimesNewRomanPSMT" w:hint="eastAsia"/>
          <w:color w:val="000000"/>
          <w:kern w:val="0"/>
          <w:szCs w:val="21"/>
        </w:rPr>
        <w:t>重点：相关系数与回归系数的计算及假设检验</w:t>
      </w:r>
      <w:r w:rsidR="002C4073" w:rsidRPr="00FC7409">
        <w:rPr>
          <w:rFonts w:ascii="宋体" w:eastAsia="宋体" w:hAnsi="宋体" w:cs="TimesNewRomanPSMT" w:hint="eastAsia"/>
          <w:color w:val="000000"/>
          <w:kern w:val="0"/>
          <w:szCs w:val="21"/>
        </w:rPr>
        <w:t>。</w:t>
      </w:r>
    </w:p>
    <w:p w14:paraId="6B344703" w14:textId="320FE578" w:rsidR="00B26F11" w:rsidRPr="00FC7409" w:rsidRDefault="007646E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（2）</w:t>
      </w:r>
      <w:r w:rsidR="00B26F11" w:rsidRPr="00FC7409">
        <w:rPr>
          <w:rFonts w:ascii="宋体" w:eastAsia="宋体" w:hAnsi="宋体" w:cs="TimesNewRomanPSMT" w:hint="eastAsia"/>
          <w:color w:val="000000"/>
          <w:kern w:val="0"/>
          <w:szCs w:val="21"/>
        </w:rPr>
        <w:t>难点：相关系数与回归系数相互区别与联系</w:t>
      </w:r>
      <w:r w:rsidR="002C4073" w:rsidRPr="00FC7409">
        <w:rPr>
          <w:rFonts w:ascii="宋体" w:eastAsia="宋体" w:hAnsi="宋体" w:cs="TimesNewRomanPSMT" w:hint="eastAsia"/>
          <w:color w:val="000000"/>
          <w:kern w:val="0"/>
          <w:szCs w:val="21"/>
        </w:rPr>
        <w:t>。</w:t>
      </w:r>
    </w:p>
    <w:p w14:paraId="4F9537FF"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FC7409">
        <w:rPr>
          <w:rFonts w:ascii="宋体" w:eastAsia="宋体" w:hAnsi="宋体" w:cs="TimesNewRomanPSMT" w:hint="eastAsia"/>
          <w:color w:val="000000"/>
          <w:kern w:val="0"/>
          <w:szCs w:val="21"/>
        </w:rPr>
        <w:t>教学内容</w:t>
      </w:r>
    </w:p>
    <w:p w14:paraId="2A921FDC" w14:textId="0310E4D8" w:rsidR="00B26F11" w:rsidRPr="00FC7409" w:rsidRDefault="007646E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w:t>
      </w:r>
      <w:r w:rsidR="00B26F11" w:rsidRPr="00FC7409">
        <w:rPr>
          <w:rFonts w:ascii="宋体" w:eastAsia="宋体" w:hAnsi="宋体" w:cs="TimesNewRomanPSMT" w:hint="eastAsia"/>
          <w:color w:val="000000"/>
          <w:kern w:val="0"/>
          <w:szCs w:val="21"/>
        </w:rPr>
        <w:t>1）直线回归分析：回归系数的计算及假设检验、回归方程的假设检验</w:t>
      </w:r>
      <w:r w:rsidR="002C4073" w:rsidRPr="00FC7409">
        <w:rPr>
          <w:rFonts w:ascii="宋体" w:eastAsia="宋体" w:hAnsi="宋体" w:cs="TimesNewRomanPSMT" w:hint="eastAsia"/>
          <w:color w:val="000000"/>
          <w:kern w:val="0"/>
          <w:szCs w:val="21"/>
        </w:rPr>
        <w:t>；</w:t>
      </w:r>
    </w:p>
    <w:p w14:paraId="42DCF5D1" w14:textId="79F3131A"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（2）直线相关：散点图的作用、直线相关系数的计算及假设检验</w:t>
      </w:r>
      <w:r w:rsidR="002C4073" w:rsidRPr="00FC7409">
        <w:rPr>
          <w:rFonts w:ascii="宋体" w:eastAsia="宋体" w:hAnsi="宋体" w:cs="TimesNewRomanPSMT" w:hint="eastAsia"/>
          <w:color w:val="000000"/>
          <w:kern w:val="0"/>
          <w:szCs w:val="21"/>
        </w:rPr>
        <w:t>；</w:t>
      </w:r>
    </w:p>
    <w:p w14:paraId="72A1FC22" w14:textId="0ABB9A69"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（3）等级</w:t>
      </w:r>
      <w:r w:rsidRPr="00FC7409">
        <w:rPr>
          <w:rFonts w:ascii="宋体" w:eastAsia="宋体" w:hAnsi="宋体" w:cs="TimesNewRomanPSMT"/>
          <w:color w:val="000000"/>
          <w:kern w:val="0"/>
          <w:szCs w:val="21"/>
        </w:rPr>
        <w:t>相关：</w:t>
      </w:r>
      <w:r w:rsidRPr="00FC7409">
        <w:rPr>
          <w:rFonts w:ascii="宋体" w:eastAsia="宋体" w:hAnsi="宋体" w:cs="TimesNewRomanPSMT" w:hint="eastAsia"/>
          <w:color w:val="000000"/>
          <w:kern w:val="0"/>
          <w:szCs w:val="21"/>
        </w:rPr>
        <w:t>等级相关系数的计算及假设检验</w:t>
      </w:r>
      <w:r w:rsidR="002C4073" w:rsidRPr="00FC7409">
        <w:rPr>
          <w:rFonts w:ascii="宋体" w:eastAsia="宋体" w:hAnsi="宋体" w:cs="TimesNewRomanPSMT" w:hint="eastAsia"/>
          <w:color w:val="000000"/>
          <w:kern w:val="0"/>
          <w:szCs w:val="21"/>
        </w:rPr>
        <w:t>。</w:t>
      </w:r>
    </w:p>
    <w:p w14:paraId="4B5297AA"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color w:val="000000"/>
          <w:kern w:val="0"/>
          <w:szCs w:val="21"/>
        </w:rPr>
        <w:t>4.</w:t>
      </w:r>
      <w:r w:rsidRPr="00FC7409">
        <w:rPr>
          <w:rFonts w:ascii="宋体" w:eastAsia="宋体" w:hAnsi="宋体" w:cs="TimesNewRomanPSMT" w:hint="eastAsia"/>
          <w:color w:val="000000"/>
          <w:kern w:val="0"/>
          <w:szCs w:val="21"/>
        </w:rPr>
        <w:t>教学方法</w:t>
      </w:r>
    </w:p>
    <w:p w14:paraId="3A914394"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讲授+案例讨论：课堂讲授和SAS软件实习（课堂习题及课后作业）</w:t>
      </w:r>
    </w:p>
    <w:p w14:paraId="71DA510A" w14:textId="77777777" w:rsidR="00B26F11" w:rsidRDefault="00B26F11" w:rsidP="00B26F1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6FD6571" w14:textId="77120E4D"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通过教学过程中的提问、课堂作业、实习课以及课后过作业等方式了解学生对内容的理解及掌握程度，发现问题并进行解决。</w:t>
      </w:r>
    </w:p>
    <w:p w14:paraId="122957CD" w14:textId="77777777" w:rsidR="00B26F11" w:rsidRDefault="00B26F11" w:rsidP="00B26F11">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第十三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统计表与统计图</w:t>
      </w:r>
    </w:p>
    <w:p w14:paraId="571A0C58"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 xml:space="preserve">1.教学目标 </w:t>
      </w:r>
    </w:p>
    <w:p w14:paraId="1D5860A4"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（1）掌握统计表的制作；</w:t>
      </w:r>
    </w:p>
    <w:p w14:paraId="156FEBB5" w14:textId="77777777" w:rsidR="002C4073"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（2）</w:t>
      </w:r>
      <w:r w:rsidR="002C4073" w:rsidRPr="00FC7409">
        <w:rPr>
          <w:rFonts w:ascii="宋体" w:eastAsia="宋体" w:hAnsi="宋体" w:cs="TimesNewRomanPSMT" w:hint="eastAsia"/>
          <w:color w:val="000000"/>
          <w:kern w:val="0"/>
          <w:szCs w:val="21"/>
        </w:rPr>
        <w:t>掌握统计图的</w:t>
      </w:r>
      <w:r w:rsidRPr="00FC7409">
        <w:rPr>
          <w:rFonts w:ascii="宋体" w:eastAsia="宋体" w:hAnsi="宋体" w:cs="TimesNewRomanPSMT" w:hint="eastAsia"/>
          <w:color w:val="000000"/>
          <w:kern w:val="0"/>
          <w:szCs w:val="21"/>
        </w:rPr>
        <w:t>制作</w:t>
      </w:r>
      <w:r w:rsidR="002C4073" w:rsidRPr="00FC7409">
        <w:rPr>
          <w:rFonts w:ascii="宋体" w:eastAsia="宋体" w:hAnsi="宋体" w:cs="TimesNewRomanPSMT" w:hint="eastAsia"/>
          <w:color w:val="000000"/>
          <w:kern w:val="0"/>
          <w:szCs w:val="21"/>
        </w:rPr>
        <w:t>；</w:t>
      </w:r>
    </w:p>
    <w:p w14:paraId="628030CB" w14:textId="58C7C996" w:rsidR="00B26F11" w:rsidRPr="00FC7409" w:rsidRDefault="002C4073"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（3）掌握统计图的其常用类型及其应用</w:t>
      </w:r>
      <w:r w:rsidR="00B26F11" w:rsidRPr="00FC7409">
        <w:rPr>
          <w:rFonts w:ascii="宋体" w:eastAsia="宋体" w:hAnsi="宋体" w:cs="TimesNewRomanPSMT" w:hint="eastAsia"/>
          <w:color w:val="000000"/>
          <w:kern w:val="0"/>
          <w:szCs w:val="21"/>
        </w:rPr>
        <w:t>。</w:t>
      </w:r>
    </w:p>
    <w:p w14:paraId="6ADCC4F1"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 xml:space="preserve">    </w:t>
      </w:r>
      <w:r w:rsidRPr="00FC7409">
        <w:rPr>
          <w:rFonts w:ascii="宋体" w:eastAsia="宋体" w:hAnsi="宋体" w:cs="TimesNewRomanPSMT"/>
          <w:color w:val="000000"/>
          <w:kern w:val="0"/>
          <w:szCs w:val="21"/>
        </w:rPr>
        <w:t>2.</w:t>
      </w:r>
      <w:r w:rsidRPr="00FC7409">
        <w:rPr>
          <w:rFonts w:ascii="宋体" w:eastAsia="宋体" w:hAnsi="宋体" w:cs="TimesNewRomanPSMT" w:hint="eastAsia"/>
          <w:color w:val="000000"/>
          <w:kern w:val="0"/>
          <w:szCs w:val="21"/>
        </w:rPr>
        <w:t>教学重难点</w:t>
      </w:r>
    </w:p>
    <w:p w14:paraId="327C52A7" w14:textId="68F1D699" w:rsidR="00B26F11" w:rsidRPr="00FC7409" w:rsidRDefault="00DD47AF"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（1）</w:t>
      </w:r>
      <w:r w:rsidR="00B26F11" w:rsidRPr="00FC7409">
        <w:rPr>
          <w:rFonts w:ascii="宋体" w:eastAsia="宋体" w:hAnsi="宋体" w:cs="TimesNewRomanPSMT" w:hint="eastAsia"/>
          <w:color w:val="000000"/>
          <w:kern w:val="0"/>
          <w:szCs w:val="21"/>
        </w:rPr>
        <w:t>重点：统计表及统计图的制作</w:t>
      </w:r>
      <w:r w:rsidRPr="00FC7409">
        <w:rPr>
          <w:rFonts w:ascii="宋体" w:eastAsia="宋体" w:hAnsi="宋体" w:cs="TimesNewRomanPSMT" w:hint="eastAsia"/>
          <w:color w:val="000000"/>
          <w:kern w:val="0"/>
          <w:szCs w:val="21"/>
        </w:rPr>
        <w:t>；</w:t>
      </w:r>
    </w:p>
    <w:p w14:paraId="667BA94E" w14:textId="2F481126" w:rsidR="00B26F11" w:rsidRPr="00FC7409" w:rsidRDefault="00DD47AF"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（2）</w:t>
      </w:r>
      <w:r w:rsidR="00B26F11" w:rsidRPr="00FC7409">
        <w:rPr>
          <w:rFonts w:ascii="宋体" w:eastAsia="宋体" w:hAnsi="宋体" w:cs="TimesNewRomanPSMT" w:hint="eastAsia"/>
          <w:color w:val="000000"/>
          <w:kern w:val="0"/>
          <w:szCs w:val="21"/>
        </w:rPr>
        <w:t>难点：常用统计图的选择</w:t>
      </w:r>
      <w:r w:rsidR="002C4073" w:rsidRPr="00FC7409">
        <w:rPr>
          <w:rFonts w:ascii="宋体" w:eastAsia="宋体" w:hAnsi="宋体" w:cs="TimesNewRomanPSMT" w:hint="eastAsia"/>
          <w:color w:val="000000"/>
          <w:kern w:val="0"/>
          <w:szCs w:val="21"/>
        </w:rPr>
        <w:t>。</w:t>
      </w:r>
      <w:r w:rsidR="00B26F11" w:rsidRPr="00FC7409">
        <w:rPr>
          <w:rFonts w:ascii="宋体" w:eastAsia="宋体" w:hAnsi="宋体" w:cs="TimesNewRomanPSMT" w:hint="eastAsia"/>
          <w:color w:val="000000"/>
          <w:kern w:val="0"/>
          <w:szCs w:val="21"/>
        </w:rPr>
        <w:t xml:space="preserve"> </w:t>
      </w:r>
    </w:p>
    <w:p w14:paraId="311B10F8"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FC7409">
        <w:rPr>
          <w:rFonts w:ascii="宋体" w:eastAsia="宋体" w:hAnsi="宋体" w:cs="TimesNewRomanPSMT" w:hint="eastAsia"/>
          <w:color w:val="000000"/>
          <w:kern w:val="0"/>
          <w:szCs w:val="21"/>
        </w:rPr>
        <w:t>教学内容</w:t>
      </w:r>
    </w:p>
    <w:p w14:paraId="7666C8B1" w14:textId="20C2A9B0"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（1）统计表：标题、标目、线条、数字</w:t>
      </w:r>
      <w:r w:rsidR="00DD47AF" w:rsidRPr="00FC7409">
        <w:rPr>
          <w:rFonts w:ascii="宋体" w:eastAsia="宋体" w:hAnsi="宋体" w:cs="TimesNewRomanPSMT" w:hint="eastAsia"/>
          <w:color w:val="000000"/>
          <w:kern w:val="0"/>
          <w:szCs w:val="21"/>
        </w:rPr>
        <w:t>；</w:t>
      </w:r>
    </w:p>
    <w:p w14:paraId="602E1CE5" w14:textId="66F4934F"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（2）统计图：直条图、线图、半对数线图、直方图、散点图、统计地图、箱式图</w:t>
      </w:r>
      <w:r w:rsidR="00DD47AF" w:rsidRPr="00FC7409">
        <w:rPr>
          <w:rFonts w:ascii="宋体" w:eastAsia="宋体" w:hAnsi="宋体" w:cs="TimesNewRomanPSMT" w:hint="eastAsia"/>
          <w:color w:val="000000"/>
          <w:kern w:val="0"/>
          <w:szCs w:val="21"/>
        </w:rPr>
        <w:t>。</w:t>
      </w:r>
    </w:p>
    <w:p w14:paraId="6F0818DA" w14:textId="77777777" w:rsidR="00B26F11"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color w:val="000000"/>
          <w:kern w:val="0"/>
          <w:szCs w:val="21"/>
        </w:rPr>
        <w:t>4.</w:t>
      </w:r>
      <w:r w:rsidRPr="00FC7409">
        <w:rPr>
          <w:rFonts w:ascii="宋体" w:eastAsia="宋体" w:hAnsi="宋体" w:cs="TimesNewRomanPSMT" w:hint="eastAsia"/>
          <w:color w:val="000000"/>
          <w:kern w:val="0"/>
          <w:szCs w:val="21"/>
        </w:rPr>
        <w:t>教学方法</w:t>
      </w:r>
    </w:p>
    <w:p w14:paraId="2E68DE77" w14:textId="77777777" w:rsidR="00DD47AF"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课堂讲授和实习（课堂习题及课后作业）</w:t>
      </w:r>
    </w:p>
    <w:p w14:paraId="7CB4620B" w14:textId="77777777" w:rsidR="00DD47AF"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color w:val="000000"/>
          <w:kern w:val="0"/>
          <w:szCs w:val="21"/>
        </w:rPr>
        <w:t>5.</w:t>
      </w:r>
      <w:r w:rsidRPr="00FC7409">
        <w:rPr>
          <w:rFonts w:ascii="宋体" w:eastAsia="宋体" w:hAnsi="宋体" w:cs="TimesNewRomanPSMT" w:hint="eastAsia"/>
          <w:color w:val="000000"/>
          <w:kern w:val="0"/>
          <w:szCs w:val="21"/>
        </w:rPr>
        <w:t>教学评价</w:t>
      </w:r>
    </w:p>
    <w:p w14:paraId="78BE8099" w14:textId="7F911A8C" w:rsidR="00A12F68" w:rsidRPr="00FC7409" w:rsidRDefault="00B26F11"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教学过程中通过提问、课堂作业及课后作业了解对所学内容的掌握情况。发现问题，通过课后讲解、以及通过微信、邮件等方式与学生及时沟通。</w:t>
      </w:r>
    </w:p>
    <w:p w14:paraId="428E8453" w14:textId="3F17D576" w:rsidR="00C04A91" w:rsidRDefault="00C04A91" w:rsidP="00C04A91">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3472A4">
        <w:rPr>
          <w:rFonts w:ascii="黑体" w:eastAsia="黑体" w:hAnsi="黑体" w:cs="Times New Roman" w:hint="eastAsia"/>
          <w:b/>
          <w:sz w:val="24"/>
          <w:szCs w:val="24"/>
        </w:rPr>
        <w:t>十四</w:t>
      </w:r>
      <w:r w:rsidRPr="00FC24B5">
        <w:rPr>
          <w:rFonts w:ascii="黑体" w:eastAsia="黑体" w:hAnsi="黑体" w:cs="Times New Roman" w:hint="eastAsia"/>
          <w:b/>
          <w:sz w:val="24"/>
          <w:szCs w:val="24"/>
        </w:rPr>
        <w:t xml:space="preserve">章 </w:t>
      </w:r>
      <w:r w:rsidR="003472A4">
        <w:rPr>
          <w:rFonts w:ascii="黑体" w:eastAsia="黑体" w:hAnsi="黑体" w:cs="Times New Roman" w:hint="eastAsia"/>
          <w:b/>
          <w:sz w:val="24"/>
          <w:szCs w:val="24"/>
        </w:rPr>
        <w:t>医学人口统计</w:t>
      </w:r>
    </w:p>
    <w:p w14:paraId="707746AE" w14:textId="7BBC310D" w:rsidR="00C04A91" w:rsidRPr="00FC7409" w:rsidRDefault="00C04A91"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FC7409">
        <w:rPr>
          <w:rFonts w:ascii="宋体" w:eastAsia="宋体" w:hAnsi="宋体" w:cs="TimesNewRomanPSMT" w:hint="eastAsia"/>
          <w:color w:val="000000"/>
          <w:kern w:val="0"/>
          <w:szCs w:val="21"/>
        </w:rPr>
        <w:t>教学目标</w:t>
      </w:r>
    </w:p>
    <w:p w14:paraId="6185EBC0" w14:textId="77777777" w:rsidR="003979FB" w:rsidRDefault="00DD47AF" w:rsidP="00C04A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472A4">
        <w:rPr>
          <w:rFonts w:ascii="宋体" w:eastAsia="宋体" w:hAnsi="宋体" w:cs="TimesNewRomanPSMT" w:hint="eastAsia"/>
          <w:color w:val="000000"/>
          <w:kern w:val="0"/>
          <w:szCs w:val="21"/>
        </w:rPr>
        <w:t>能够理解人口统计、生育统计、死亡统计及疾病统计等常用指标的概念</w:t>
      </w:r>
      <w:r w:rsidR="003979FB">
        <w:rPr>
          <w:rFonts w:ascii="宋体" w:eastAsia="宋体" w:hAnsi="宋体" w:cs="TimesNewRomanPSMT" w:hint="eastAsia"/>
          <w:color w:val="000000"/>
          <w:kern w:val="0"/>
          <w:szCs w:val="21"/>
        </w:rPr>
        <w:t>；</w:t>
      </w:r>
    </w:p>
    <w:p w14:paraId="71F091D8" w14:textId="1D62827A" w:rsidR="00DD47AF" w:rsidRDefault="003979FB" w:rsidP="00C04A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（2）能够理解常用指标的</w:t>
      </w:r>
      <w:r w:rsidR="003472A4">
        <w:rPr>
          <w:rFonts w:ascii="宋体" w:eastAsia="宋体" w:hAnsi="宋体" w:cs="TimesNewRomanPSMT" w:hint="eastAsia"/>
          <w:color w:val="000000"/>
          <w:kern w:val="0"/>
          <w:szCs w:val="21"/>
        </w:rPr>
        <w:t>计算方法</w:t>
      </w:r>
      <w:r w:rsidR="00FB78EA">
        <w:rPr>
          <w:rFonts w:ascii="宋体" w:eastAsia="宋体" w:hAnsi="宋体" w:cs="TimesNewRomanPSMT" w:hint="eastAsia"/>
          <w:color w:val="000000"/>
          <w:kern w:val="0"/>
          <w:szCs w:val="21"/>
        </w:rPr>
        <w:t>；</w:t>
      </w:r>
    </w:p>
    <w:p w14:paraId="5E8F8524" w14:textId="7321F78F" w:rsidR="003472A4" w:rsidRDefault="00DD47AF" w:rsidP="00C04A9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472A4">
        <w:rPr>
          <w:rFonts w:ascii="宋体" w:eastAsia="宋体" w:hAnsi="宋体" w:cs="TimesNewRomanPSMT" w:hint="eastAsia"/>
          <w:color w:val="000000"/>
          <w:kern w:val="0"/>
          <w:szCs w:val="21"/>
        </w:rPr>
        <w:t>能够应用</w:t>
      </w:r>
      <w:r w:rsidR="002A0C5F">
        <w:rPr>
          <w:rFonts w:ascii="宋体" w:eastAsia="宋体" w:hAnsi="宋体" w:cs="TimesNewRomanPSMT" w:hint="eastAsia"/>
          <w:color w:val="000000"/>
          <w:kern w:val="0"/>
          <w:szCs w:val="21"/>
        </w:rPr>
        <w:t>统计</w:t>
      </w:r>
      <w:r w:rsidR="003472A4">
        <w:rPr>
          <w:rFonts w:ascii="宋体" w:eastAsia="宋体" w:hAnsi="宋体" w:cs="TimesNewRomanPSMT" w:hint="eastAsia"/>
          <w:color w:val="000000"/>
          <w:kern w:val="0"/>
          <w:szCs w:val="21"/>
        </w:rPr>
        <w:t>软件进行分析。</w:t>
      </w:r>
    </w:p>
    <w:p w14:paraId="2ADF7BF2" w14:textId="30B7FAC7" w:rsidR="00C04A91" w:rsidRPr="00FC7409" w:rsidRDefault="00C04A91"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FC7409">
        <w:rPr>
          <w:rFonts w:ascii="宋体" w:eastAsia="宋体" w:hAnsi="宋体" w:cs="TimesNewRomanPSMT" w:hint="eastAsia"/>
          <w:color w:val="000000"/>
          <w:kern w:val="0"/>
          <w:szCs w:val="21"/>
        </w:rPr>
        <w:t>教学重难点</w:t>
      </w:r>
    </w:p>
    <w:p w14:paraId="1D1C6422" w14:textId="5A284869" w:rsidR="003472A4" w:rsidRPr="00FC7409" w:rsidRDefault="00DD47AF"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（1）</w:t>
      </w:r>
      <w:r w:rsidR="003472A4" w:rsidRPr="00FC7409">
        <w:rPr>
          <w:rFonts w:ascii="宋体" w:eastAsia="宋体" w:hAnsi="宋体" w:cs="TimesNewRomanPSMT" w:hint="eastAsia"/>
          <w:color w:val="000000"/>
          <w:kern w:val="0"/>
          <w:szCs w:val="21"/>
        </w:rPr>
        <w:t>重点：</w:t>
      </w:r>
      <w:r w:rsidR="00AE7A8B" w:rsidRPr="00FC7409">
        <w:rPr>
          <w:rFonts w:ascii="宋体" w:eastAsia="宋体" w:hAnsi="宋体" w:cs="TimesNewRomanPSMT" w:hint="eastAsia"/>
          <w:color w:val="000000"/>
          <w:kern w:val="0"/>
          <w:szCs w:val="21"/>
        </w:rPr>
        <w:t>死亡统计和疾病统计等常用指标的概念和计算</w:t>
      </w:r>
      <w:r w:rsidRPr="00FC7409">
        <w:rPr>
          <w:rFonts w:ascii="宋体" w:eastAsia="宋体" w:hAnsi="宋体" w:cs="TimesNewRomanPSMT" w:hint="eastAsia"/>
          <w:color w:val="000000"/>
          <w:kern w:val="0"/>
          <w:szCs w:val="21"/>
        </w:rPr>
        <w:t>；</w:t>
      </w:r>
    </w:p>
    <w:p w14:paraId="199F69B5" w14:textId="4350F374" w:rsidR="003472A4" w:rsidRPr="00FC7409" w:rsidRDefault="00DD47AF"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（2）</w:t>
      </w:r>
      <w:r w:rsidR="003472A4" w:rsidRPr="00FC7409">
        <w:rPr>
          <w:rFonts w:ascii="宋体" w:eastAsia="宋体" w:hAnsi="宋体" w:cs="TimesNewRomanPSMT" w:hint="eastAsia"/>
          <w:color w:val="000000"/>
          <w:kern w:val="0"/>
          <w:szCs w:val="21"/>
        </w:rPr>
        <w:t>难点：</w:t>
      </w:r>
      <w:r w:rsidR="00AE7A8B" w:rsidRPr="00FC7409">
        <w:rPr>
          <w:rFonts w:ascii="宋体" w:eastAsia="宋体" w:hAnsi="宋体" w:cs="TimesNewRomanPSMT" w:hint="eastAsia"/>
          <w:color w:val="000000"/>
          <w:kern w:val="0"/>
          <w:szCs w:val="21"/>
        </w:rPr>
        <w:t>减寿年数、寿命损失率等指标的计算。</w:t>
      </w:r>
    </w:p>
    <w:p w14:paraId="5AA2BAC5" w14:textId="1064D4F4" w:rsidR="00C04A91" w:rsidRPr="00FC7409" w:rsidRDefault="00C04A91"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FC7409">
        <w:rPr>
          <w:rFonts w:ascii="宋体" w:eastAsia="宋体" w:hAnsi="宋体" w:cs="TimesNewRomanPSMT" w:hint="eastAsia"/>
          <w:color w:val="000000"/>
          <w:kern w:val="0"/>
          <w:szCs w:val="21"/>
        </w:rPr>
        <w:t>教学内容</w:t>
      </w:r>
    </w:p>
    <w:p w14:paraId="074A5A41" w14:textId="229BAEE1" w:rsidR="003472A4" w:rsidRPr="00FC7409" w:rsidRDefault="00DD47AF"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（1）</w:t>
      </w:r>
      <w:r w:rsidR="003472A4" w:rsidRPr="00FC7409">
        <w:rPr>
          <w:rFonts w:ascii="宋体" w:eastAsia="宋体" w:hAnsi="宋体" w:cs="TimesNewRomanPSMT" w:hint="eastAsia"/>
          <w:color w:val="000000"/>
          <w:kern w:val="0"/>
          <w:szCs w:val="21"/>
        </w:rPr>
        <w:t>人口统计常用指标</w:t>
      </w:r>
      <w:r w:rsidRPr="00FC7409">
        <w:rPr>
          <w:rFonts w:ascii="宋体" w:eastAsia="宋体" w:hAnsi="宋体" w:cs="TimesNewRomanPSMT" w:hint="eastAsia"/>
          <w:color w:val="000000"/>
          <w:kern w:val="0"/>
          <w:szCs w:val="21"/>
        </w:rPr>
        <w:t>；</w:t>
      </w:r>
    </w:p>
    <w:p w14:paraId="0E6BADB6" w14:textId="4990BBF7" w:rsidR="003472A4" w:rsidRPr="00FC7409" w:rsidRDefault="00DD47AF"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（2）</w:t>
      </w:r>
      <w:r w:rsidR="003472A4" w:rsidRPr="00FC7409">
        <w:rPr>
          <w:rFonts w:ascii="宋体" w:eastAsia="宋体" w:hAnsi="宋体" w:cs="TimesNewRomanPSMT" w:hint="eastAsia"/>
          <w:color w:val="000000"/>
          <w:kern w:val="0"/>
          <w:szCs w:val="21"/>
        </w:rPr>
        <w:t>生育统计常用指标</w:t>
      </w:r>
      <w:r w:rsidRPr="00FC7409">
        <w:rPr>
          <w:rFonts w:ascii="宋体" w:eastAsia="宋体" w:hAnsi="宋体" w:cs="TimesNewRomanPSMT" w:hint="eastAsia"/>
          <w:color w:val="000000"/>
          <w:kern w:val="0"/>
          <w:szCs w:val="21"/>
        </w:rPr>
        <w:t>；</w:t>
      </w:r>
    </w:p>
    <w:p w14:paraId="1A677EB2" w14:textId="5087BE7B" w:rsidR="003472A4" w:rsidRPr="00FC7409" w:rsidRDefault="00DD47AF"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（3）</w:t>
      </w:r>
      <w:r w:rsidR="003472A4" w:rsidRPr="00FC7409">
        <w:rPr>
          <w:rFonts w:ascii="宋体" w:eastAsia="宋体" w:hAnsi="宋体" w:cs="TimesNewRomanPSMT" w:hint="eastAsia"/>
          <w:color w:val="000000"/>
          <w:kern w:val="0"/>
          <w:szCs w:val="21"/>
        </w:rPr>
        <w:t>死亡统计常用指标</w:t>
      </w:r>
      <w:r w:rsidRPr="00FC7409">
        <w:rPr>
          <w:rFonts w:ascii="宋体" w:eastAsia="宋体" w:hAnsi="宋体" w:cs="TimesNewRomanPSMT" w:hint="eastAsia"/>
          <w:color w:val="000000"/>
          <w:kern w:val="0"/>
          <w:szCs w:val="21"/>
        </w:rPr>
        <w:t>；</w:t>
      </w:r>
    </w:p>
    <w:p w14:paraId="090A3F5F" w14:textId="02A36707" w:rsidR="003472A4" w:rsidRPr="00FC7409" w:rsidRDefault="00DD47AF"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t>（4）</w:t>
      </w:r>
      <w:r w:rsidR="003472A4" w:rsidRPr="00FC7409">
        <w:rPr>
          <w:rFonts w:ascii="宋体" w:eastAsia="宋体" w:hAnsi="宋体" w:cs="TimesNewRomanPSMT" w:hint="eastAsia"/>
          <w:color w:val="000000"/>
          <w:kern w:val="0"/>
          <w:szCs w:val="21"/>
        </w:rPr>
        <w:t>疾病统计常用指标</w:t>
      </w:r>
      <w:r w:rsidRPr="00FC7409">
        <w:rPr>
          <w:rFonts w:ascii="宋体" w:eastAsia="宋体" w:hAnsi="宋体" w:cs="TimesNewRomanPSMT" w:hint="eastAsia"/>
          <w:color w:val="000000"/>
          <w:kern w:val="0"/>
          <w:szCs w:val="21"/>
        </w:rPr>
        <w:t>。</w:t>
      </w:r>
    </w:p>
    <w:p w14:paraId="2FE3F8D3" w14:textId="4A6B0351" w:rsidR="00C04A91" w:rsidRPr="00FC7409" w:rsidRDefault="00C04A91"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FC7409">
        <w:rPr>
          <w:rFonts w:ascii="宋体" w:eastAsia="宋体" w:hAnsi="宋体" w:cs="TimesNewRomanPSMT" w:hint="eastAsia"/>
          <w:color w:val="000000"/>
          <w:kern w:val="0"/>
          <w:szCs w:val="21"/>
        </w:rPr>
        <w:t>教学方法</w:t>
      </w:r>
    </w:p>
    <w:p w14:paraId="066B1F6F" w14:textId="5D05B67B" w:rsidR="003472A4" w:rsidRPr="00FC7409" w:rsidRDefault="002C4073" w:rsidP="00FC7409">
      <w:pPr>
        <w:widowControl/>
        <w:spacing w:beforeLines="50" w:before="156" w:afterLines="50" w:after="156"/>
        <w:ind w:firstLineChars="200" w:firstLine="420"/>
        <w:jc w:val="left"/>
        <w:rPr>
          <w:rFonts w:ascii="宋体" w:eastAsia="宋体" w:hAnsi="宋体" w:cs="TimesNewRomanPSMT"/>
          <w:color w:val="000000"/>
          <w:kern w:val="0"/>
          <w:szCs w:val="21"/>
        </w:rPr>
      </w:pPr>
      <w:r w:rsidRPr="00FC7409">
        <w:rPr>
          <w:rFonts w:ascii="宋体" w:eastAsia="宋体" w:hAnsi="宋体" w:cs="TimesNewRomanPSMT" w:hint="eastAsia"/>
          <w:color w:val="000000"/>
          <w:kern w:val="0"/>
          <w:szCs w:val="21"/>
        </w:rPr>
        <w:lastRenderedPageBreak/>
        <w:t>课堂讲授为主</w:t>
      </w:r>
      <w:r w:rsidR="00B21B4C" w:rsidRPr="00FC7409">
        <w:rPr>
          <w:rFonts w:ascii="宋体" w:eastAsia="宋体" w:hAnsi="宋体" w:cs="TimesNewRomanPSMT"/>
          <w:color w:val="000000"/>
          <w:kern w:val="0"/>
          <w:szCs w:val="21"/>
        </w:rPr>
        <w:t>,</w:t>
      </w:r>
      <w:r w:rsidR="00290BEA" w:rsidRPr="00FC7409">
        <w:rPr>
          <w:rFonts w:ascii="宋体" w:eastAsia="宋体" w:hAnsi="宋体" w:cs="TimesNewRomanPSMT" w:hint="eastAsia"/>
          <w:color w:val="000000"/>
          <w:kern w:val="0"/>
          <w:szCs w:val="21"/>
        </w:rPr>
        <w:t>结合</w:t>
      </w:r>
      <w:r w:rsidR="002520BA" w:rsidRPr="00FC7409">
        <w:rPr>
          <w:rFonts w:ascii="宋体" w:eastAsia="宋体" w:hAnsi="宋体" w:cs="TimesNewRomanPSMT" w:hint="eastAsia"/>
          <w:color w:val="000000"/>
          <w:kern w:val="0"/>
          <w:szCs w:val="21"/>
        </w:rPr>
        <w:t>案例讲解、</w:t>
      </w:r>
      <w:proofErr w:type="gramStart"/>
      <w:r w:rsidR="002B2505" w:rsidRPr="00FC7409">
        <w:rPr>
          <w:rFonts w:ascii="宋体" w:eastAsia="宋体" w:hAnsi="宋体" w:cs="TimesNewRomanPSMT" w:hint="eastAsia"/>
          <w:color w:val="000000"/>
          <w:kern w:val="0"/>
          <w:szCs w:val="21"/>
        </w:rPr>
        <w:t>慕课等</w:t>
      </w:r>
      <w:proofErr w:type="gramEnd"/>
      <w:r w:rsidR="002B2505" w:rsidRPr="00FC7409">
        <w:rPr>
          <w:rFonts w:ascii="宋体" w:eastAsia="宋体" w:hAnsi="宋体" w:cs="TimesNewRomanPSMT" w:hint="eastAsia"/>
          <w:color w:val="000000"/>
          <w:kern w:val="0"/>
          <w:szCs w:val="21"/>
        </w:rPr>
        <w:t>方式。</w:t>
      </w:r>
    </w:p>
    <w:p w14:paraId="57CD87A6" w14:textId="56A1931B" w:rsidR="00C04A91" w:rsidRDefault="00C04A91"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CDA33C0" w14:textId="2FA2FD87" w:rsidR="003472A4" w:rsidRDefault="00B21B4C" w:rsidP="00C04A91">
      <w:pPr>
        <w:widowControl/>
        <w:spacing w:beforeLines="50" w:before="156" w:afterLines="50" w:after="156"/>
        <w:ind w:firstLineChars="200" w:firstLine="420"/>
        <w:jc w:val="left"/>
        <w:rPr>
          <w:rFonts w:ascii="宋体" w:eastAsia="宋体" w:hAnsi="宋体" w:cs="TimesNewRomanPSMT"/>
          <w:color w:val="000000"/>
          <w:kern w:val="0"/>
          <w:szCs w:val="21"/>
        </w:rPr>
      </w:pPr>
      <w:r w:rsidRPr="00B21B4C">
        <w:rPr>
          <w:rFonts w:ascii="宋体" w:eastAsia="宋体" w:hAnsi="宋体" w:cs="TimesNewRomanPSMT" w:hint="eastAsia"/>
          <w:color w:val="000000"/>
          <w:kern w:val="0"/>
          <w:szCs w:val="21"/>
        </w:rPr>
        <w:t>通过教学过程中的提问</w:t>
      </w:r>
      <w:r w:rsidR="00DD47AF">
        <w:rPr>
          <w:rFonts w:ascii="宋体" w:eastAsia="宋体" w:hAnsi="宋体" w:cs="TimesNewRomanPSMT" w:hint="eastAsia"/>
          <w:color w:val="000000"/>
          <w:kern w:val="0"/>
          <w:szCs w:val="21"/>
        </w:rPr>
        <w:t>和课堂作业</w:t>
      </w:r>
      <w:r w:rsidRPr="00B21B4C">
        <w:rPr>
          <w:rFonts w:ascii="宋体" w:eastAsia="宋体" w:hAnsi="宋体" w:cs="TimesNewRomanPSMT" w:hint="eastAsia"/>
          <w:color w:val="000000"/>
          <w:kern w:val="0"/>
          <w:szCs w:val="21"/>
        </w:rPr>
        <w:t>，了解学生对内容的理解及掌握程度。</w:t>
      </w:r>
      <w:r>
        <w:rPr>
          <w:rFonts w:ascii="宋体" w:eastAsia="宋体" w:hAnsi="宋体" w:cs="TimesNewRomanPSMT" w:hint="eastAsia"/>
          <w:color w:val="000000"/>
          <w:kern w:val="0"/>
          <w:szCs w:val="21"/>
        </w:rPr>
        <w:t>选读一篇文献，分析医学人口统计指标在其中应用及各指标意义。</w:t>
      </w:r>
    </w:p>
    <w:p w14:paraId="05885D06" w14:textId="627EE044" w:rsidR="003472A4" w:rsidRDefault="003472A4" w:rsidP="003472A4">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寿命表</w:t>
      </w:r>
    </w:p>
    <w:p w14:paraId="5B657383" w14:textId="63A565D9" w:rsidR="003472A4" w:rsidRDefault="003472A4" w:rsidP="003472A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C748BCA" w14:textId="77777777" w:rsidR="00DD47AF" w:rsidRDefault="00DD47AF" w:rsidP="003472A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FB5DA6">
        <w:rPr>
          <w:rFonts w:ascii="宋体" w:eastAsia="宋体" w:hAnsi="宋体" w:hint="eastAsia"/>
          <w:szCs w:val="21"/>
        </w:rPr>
        <w:t>能够理解寿命表、去死因寿命表概念、意义及其编制方法</w:t>
      </w:r>
      <w:r>
        <w:rPr>
          <w:rFonts w:ascii="宋体" w:eastAsia="宋体" w:hAnsi="宋体" w:hint="eastAsia"/>
          <w:szCs w:val="21"/>
        </w:rPr>
        <w:t>；</w:t>
      </w:r>
    </w:p>
    <w:p w14:paraId="12F5E4F5" w14:textId="77777777" w:rsidR="00DD47AF" w:rsidRDefault="00DD47AF" w:rsidP="003472A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FB5DA6">
        <w:rPr>
          <w:rFonts w:ascii="宋体" w:eastAsia="宋体" w:hAnsi="宋体" w:hint="eastAsia"/>
          <w:szCs w:val="21"/>
        </w:rPr>
        <w:t>能够了解其在医学科研中应用</w:t>
      </w:r>
      <w:r>
        <w:rPr>
          <w:rFonts w:ascii="宋体" w:eastAsia="宋体" w:hAnsi="宋体" w:hint="eastAsia"/>
          <w:szCs w:val="21"/>
        </w:rPr>
        <w:t>；</w:t>
      </w:r>
    </w:p>
    <w:p w14:paraId="5E0D5B9A" w14:textId="57750EA0" w:rsidR="003472A4" w:rsidRDefault="00DD47AF" w:rsidP="003472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hint="eastAsia"/>
          <w:szCs w:val="21"/>
        </w:rPr>
        <w:t>（3）</w:t>
      </w:r>
      <w:r w:rsidR="00FB5DA6">
        <w:rPr>
          <w:rFonts w:ascii="宋体" w:eastAsia="宋体" w:hAnsi="宋体" w:hint="eastAsia"/>
          <w:szCs w:val="21"/>
        </w:rPr>
        <w:t>能够应用SAS软件进行计算。</w:t>
      </w:r>
    </w:p>
    <w:p w14:paraId="41801C2E" w14:textId="47D3A3A3" w:rsidR="003472A4" w:rsidRDefault="003472A4" w:rsidP="003472A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D396F5F" w14:textId="2CFE5A6B" w:rsidR="00FB5DA6" w:rsidRDefault="00DD47AF" w:rsidP="0034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FB5DA6">
        <w:rPr>
          <w:rFonts w:ascii="宋体" w:eastAsia="宋体" w:hAnsi="宋体" w:cs="宋体" w:hint="eastAsia"/>
          <w:color w:val="000000"/>
          <w:kern w:val="0"/>
          <w:szCs w:val="21"/>
        </w:rPr>
        <w:t>重点：寿命表、去死因寿命表概念，意义及其在医学科研中应用</w:t>
      </w:r>
      <w:r w:rsidR="00971696">
        <w:rPr>
          <w:rFonts w:ascii="宋体" w:eastAsia="宋体" w:hAnsi="宋体" w:cs="宋体" w:hint="eastAsia"/>
          <w:color w:val="000000"/>
          <w:kern w:val="0"/>
          <w:szCs w:val="21"/>
        </w:rPr>
        <w:t>；</w:t>
      </w:r>
    </w:p>
    <w:p w14:paraId="6FB17D72" w14:textId="41FB9FCC" w:rsidR="00FB5DA6" w:rsidRPr="00313A87" w:rsidRDefault="00DD47AF" w:rsidP="0034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B5DA6">
        <w:rPr>
          <w:rFonts w:ascii="宋体" w:eastAsia="宋体" w:hAnsi="宋体" w:cs="宋体" w:hint="eastAsia"/>
          <w:color w:val="000000"/>
          <w:kern w:val="0"/>
          <w:szCs w:val="21"/>
        </w:rPr>
        <w:t>难点：寿命表和去死因寿命表的编制过程。</w:t>
      </w:r>
    </w:p>
    <w:p w14:paraId="6AC5E680" w14:textId="386E6F7D" w:rsidR="003472A4" w:rsidRDefault="003472A4" w:rsidP="003472A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FB7DFA1" w14:textId="4AF520A7" w:rsidR="003472A4" w:rsidRDefault="00370976" w:rsidP="0034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3472A4">
        <w:rPr>
          <w:rFonts w:ascii="宋体" w:eastAsia="宋体" w:hAnsi="宋体" w:cs="宋体" w:hint="eastAsia"/>
          <w:color w:val="000000"/>
          <w:kern w:val="0"/>
          <w:szCs w:val="21"/>
        </w:rPr>
        <w:t>简略寿命表</w:t>
      </w:r>
      <w:r>
        <w:rPr>
          <w:rFonts w:ascii="宋体" w:eastAsia="宋体" w:hAnsi="宋体" w:cs="宋体" w:hint="eastAsia"/>
          <w:color w:val="000000"/>
          <w:kern w:val="0"/>
          <w:szCs w:val="21"/>
        </w:rPr>
        <w:t>；</w:t>
      </w:r>
    </w:p>
    <w:p w14:paraId="62B64EB4" w14:textId="38F27771" w:rsidR="003472A4" w:rsidRDefault="00370976" w:rsidP="003472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472A4">
        <w:rPr>
          <w:rFonts w:ascii="宋体" w:eastAsia="宋体" w:hAnsi="宋体" w:cs="宋体" w:hint="eastAsia"/>
          <w:color w:val="000000"/>
          <w:kern w:val="0"/>
          <w:szCs w:val="21"/>
        </w:rPr>
        <w:t>去死因寿命表</w:t>
      </w:r>
      <w:r>
        <w:rPr>
          <w:rFonts w:ascii="宋体" w:eastAsia="宋体" w:hAnsi="宋体" w:cs="宋体" w:hint="eastAsia"/>
          <w:color w:val="000000"/>
          <w:kern w:val="0"/>
          <w:szCs w:val="21"/>
        </w:rPr>
        <w:t>；</w:t>
      </w:r>
    </w:p>
    <w:p w14:paraId="4354ECFF" w14:textId="48DCFC8C" w:rsidR="00C04A91" w:rsidRPr="00C04A91" w:rsidRDefault="00370976" w:rsidP="000A4C58">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w:t>
      </w:r>
      <w:r w:rsidR="003472A4">
        <w:rPr>
          <w:rFonts w:ascii="宋体" w:eastAsia="宋体" w:hAnsi="宋体" w:cs="宋体" w:hint="eastAsia"/>
          <w:color w:val="000000"/>
          <w:kern w:val="0"/>
          <w:szCs w:val="21"/>
        </w:rPr>
        <w:t>寿命表的分析和应用</w:t>
      </w:r>
      <w:r>
        <w:rPr>
          <w:rFonts w:ascii="宋体" w:eastAsia="宋体" w:hAnsi="宋体" w:cs="宋体" w:hint="eastAsia"/>
          <w:color w:val="000000"/>
          <w:kern w:val="0"/>
          <w:szCs w:val="21"/>
        </w:rPr>
        <w:t>。</w:t>
      </w:r>
    </w:p>
    <w:p w14:paraId="19052886" w14:textId="77777777" w:rsidR="00FB5DA6" w:rsidRDefault="00FB5DA6" w:rsidP="00FB5DA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75F06309" w14:textId="0B9CC8A8" w:rsidR="00FB5DA6" w:rsidRPr="002B2505" w:rsidRDefault="00290BEA" w:rsidP="00FB5DA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w:t>
      </w:r>
      <w:r w:rsidR="00A20B7C">
        <w:rPr>
          <w:rFonts w:ascii="宋体" w:eastAsia="宋体" w:hAnsi="宋体" w:cs="宋体" w:hint="eastAsia"/>
          <w:color w:val="000000"/>
          <w:kern w:val="0"/>
          <w:szCs w:val="21"/>
        </w:rPr>
        <w:t>讲授</w:t>
      </w:r>
      <w:r>
        <w:rPr>
          <w:rFonts w:ascii="宋体" w:eastAsia="宋体" w:hAnsi="宋体" w:cs="宋体" w:hint="eastAsia"/>
          <w:color w:val="000000"/>
          <w:kern w:val="0"/>
          <w:szCs w:val="21"/>
        </w:rPr>
        <w:t>为主，结合</w:t>
      </w:r>
      <w:r w:rsidR="002520BA">
        <w:rPr>
          <w:rFonts w:ascii="宋体" w:eastAsia="宋体" w:hAnsi="宋体" w:cs="宋体" w:hint="eastAsia"/>
          <w:color w:val="000000"/>
          <w:kern w:val="0"/>
          <w:szCs w:val="21"/>
        </w:rPr>
        <w:t>案例教学</w:t>
      </w:r>
      <w:r w:rsidR="00FB5DA6">
        <w:rPr>
          <w:rFonts w:ascii="宋体" w:eastAsia="宋体" w:hAnsi="宋体" w:cs="宋体" w:hint="eastAsia"/>
          <w:color w:val="000000"/>
          <w:kern w:val="0"/>
          <w:szCs w:val="21"/>
        </w:rPr>
        <w:t>等</w:t>
      </w:r>
      <w:r w:rsidR="00FB5DA6" w:rsidRPr="00BB5C75">
        <w:rPr>
          <w:rFonts w:ascii="宋体" w:eastAsia="宋体" w:hAnsi="宋体" w:cs="宋体" w:hint="eastAsia"/>
          <w:color w:val="000000"/>
          <w:kern w:val="0"/>
          <w:szCs w:val="21"/>
        </w:rPr>
        <w:t>授课方式。</w:t>
      </w:r>
    </w:p>
    <w:p w14:paraId="22143F9D" w14:textId="77777777" w:rsidR="00FB5DA6" w:rsidRDefault="00FB5DA6" w:rsidP="00FB5DA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21DF6B6" w14:textId="5DDD04BB" w:rsidR="00C04A91" w:rsidRPr="00FB5DA6" w:rsidRDefault="00B21B4C" w:rsidP="000A4C58">
      <w:pPr>
        <w:widowControl/>
        <w:spacing w:beforeLines="50" w:before="156" w:afterLines="50" w:after="156"/>
        <w:ind w:firstLineChars="200" w:firstLine="420"/>
        <w:jc w:val="left"/>
        <w:rPr>
          <w:rFonts w:ascii="宋体" w:eastAsia="宋体" w:hAnsi="宋体"/>
          <w:szCs w:val="21"/>
        </w:rPr>
      </w:pPr>
      <w:r w:rsidRPr="00B21B4C">
        <w:rPr>
          <w:rFonts w:ascii="宋体" w:eastAsia="宋体" w:hAnsi="宋体" w:cs="TimesNewRomanPSMT" w:hint="eastAsia"/>
          <w:color w:val="000000"/>
          <w:kern w:val="0"/>
          <w:szCs w:val="21"/>
        </w:rPr>
        <w:t>通过教学过程中的提问，了解学生对内容的理解及掌握程度。</w:t>
      </w:r>
      <w:r w:rsidR="002520BA">
        <w:rPr>
          <w:rFonts w:ascii="宋体" w:eastAsia="宋体" w:hAnsi="宋体" w:cs="TimesNewRomanPSMT" w:hint="eastAsia"/>
          <w:color w:val="000000"/>
          <w:kern w:val="0"/>
          <w:szCs w:val="21"/>
        </w:rPr>
        <w:t>课堂提问</w:t>
      </w:r>
      <w:r w:rsidR="00370976">
        <w:rPr>
          <w:rFonts w:ascii="宋体" w:eastAsia="宋体" w:hAnsi="宋体" w:cs="TimesNewRomanPSMT" w:hint="eastAsia"/>
          <w:color w:val="000000"/>
          <w:kern w:val="0"/>
          <w:szCs w:val="21"/>
        </w:rPr>
        <w:t>有</w:t>
      </w:r>
      <w:r w:rsidR="00FB5DA6">
        <w:rPr>
          <w:rFonts w:ascii="宋体" w:eastAsia="宋体" w:hAnsi="宋体" w:cs="TimesNewRomanPSMT" w:hint="eastAsia"/>
          <w:color w:val="000000"/>
          <w:kern w:val="0"/>
          <w:szCs w:val="21"/>
        </w:rPr>
        <w:t>：</w:t>
      </w:r>
      <w:r w:rsidR="00FB5DA6">
        <w:rPr>
          <w:rFonts w:ascii="宋体" w:eastAsia="宋体" w:hAnsi="宋体" w:cs="TimesNewRomanPSMT"/>
          <w:color w:val="000000"/>
          <w:kern w:val="0"/>
          <w:szCs w:val="21"/>
        </w:rPr>
        <w:t xml:space="preserve"> </w:t>
      </w:r>
      <w:r w:rsidR="00FB5DA6" w:rsidRPr="00FB5DA6">
        <w:rPr>
          <w:rFonts w:ascii="宋体" w:eastAsia="宋体" w:hAnsi="宋体" w:cs="TimesNewRomanPSMT"/>
          <w:color w:val="000000"/>
          <w:kern w:val="0"/>
          <w:szCs w:val="21"/>
        </w:rPr>
        <w:t>年龄组死亡率与寿命表死亡概率有什么区别和联系?平均寿命与平均死亡年龄的区别?</w:t>
      </w:r>
    </w:p>
    <w:p w14:paraId="3E35AEC7" w14:textId="1713096E" w:rsidR="000A4C58" w:rsidRPr="000A4C58" w:rsidRDefault="000A4C58" w:rsidP="000A4C58">
      <w:pPr>
        <w:widowControl/>
        <w:spacing w:beforeLines="50" w:before="156" w:afterLines="50" w:after="156"/>
        <w:ind w:firstLineChars="200" w:firstLine="482"/>
        <w:jc w:val="left"/>
        <w:rPr>
          <w:rFonts w:ascii="黑体" w:eastAsia="黑体" w:hAnsi="黑体" w:cs="Times New Roman"/>
          <w:b/>
          <w:sz w:val="24"/>
          <w:szCs w:val="24"/>
        </w:rPr>
      </w:pPr>
      <w:r w:rsidRPr="000A4C58">
        <w:rPr>
          <w:rFonts w:ascii="黑体" w:eastAsia="黑体" w:hAnsi="黑体" w:cs="Times New Roman" w:hint="eastAsia"/>
          <w:b/>
          <w:sz w:val="24"/>
          <w:szCs w:val="24"/>
        </w:rPr>
        <w:t>第十</w:t>
      </w:r>
      <w:r w:rsidR="00503849">
        <w:rPr>
          <w:rFonts w:ascii="黑体" w:eastAsia="黑体" w:hAnsi="黑体" w:cs="Times New Roman" w:hint="eastAsia"/>
          <w:b/>
          <w:sz w:val="24"/>
          <w:szCs w:val="24"/>
        </w:rPr>
        <w:t>七</w:t>
      </w:r>
      <w:r w:rsidRPr="000A4C58">
        <w:rPr>
          <w:rFonts w:ascii="黑体" w:eastAsia="黑体" w:hAnsi="黑体" w:cs="Times New Roman" w:hint="eastAsia"/>
          <w:b/>
          <w:sz w:val="24"/>
          <w:szCs w:val="24"/>
        </w:rPr>
        <w:t>章</w:t>
      </w:r>
      <w:r w:rsidRPr="000A4C58">
        <w:rPr>
          <w:rFonts w:ascii="黑体" w:eastAsia="黑体" w:hAnsi="黑体" w:cs="Times New Roman"/>
          <w:b/>
          <w:sz w:val="24"/>
          <w:szCs w:val="24"/>
        </w:rPr>
        <w:t xml:space="preserve">  多重线性回归</w:t>
      </w:r>
    </w:p>
    <w:p w14:paraId="3073E6D3" w14:textId="02D9D2B6" w:rsidR="00A32731" w:rsidRPr="00971696" w:rsidRDefault="00461391" w:rsidP="00461391">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1</w:t>
      </w:r>
      <w:r w:rsidRPr="00971696">
        <w:rPr>
          <w:rFonts w:ascii="宋体" w:eastAsia="宋体" w:hAnsi="宋体" w:cs="宋体"/>
          <w:color w:val="000000"/>
          <w:kern w:val="0"/>
          <w:szCs w:val="21"/>
        </w:rPr>
        <w:t>.</w:t>
      </w:r>
      <w:r w:rsidR="00A32731" w:rsidRPr="00971696">
        <w:rPr>
          <w:rFonts w:ascii="宋体" w:eastAsia="宋体" w:hAnsi="宋体" w:cs="宋体"/>
          <w:color w:val="000000"/>
          <w:kern w:val="0"/>
          <w:szCs w:val="21"/>
        </w:rPr>
        <w:t>教学目标</w:t>
      </w:r>
    </w:p>
    <w:p w14:paraId="4244A8B8" w14:textId="0D405592" w:rsidR="00370976" w:rsidRPr="00971696" w:rsidRDefault="00370976" w:rsidP="00370976">
      <w:pPr>
        <w:widowControl/>
        <w:spacing w:beforeLines="50" w:before="156" w:afterLines="50" w:after="156"/>
        <w:ind w:left="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（1）</w:t>
      </w:r>
      <w:r w:rsidR="005C599A" w:rsidRPr="00971696">
        <w:rPr>
          <w:rFonts w:ascii="宋体" w:eastAsia="宋体" w:hAnsi="宋体" w:cs="宋体" w:hint="eastAsia"/>
          <w:color w:val="000000"/>
          <w:kern w:val="0"/>
          <w:szCs w:val="21"/>
        </w:rPr>
        <w:t>熟悉</w:t>
      </w:r>
      <w:r w:rsidR="00BB5C75" w:rsidRPr="00971696">
        <w:rPr>
          <w:rFonts w:ascii="宋体" w:eastAsia="宋体" w:hAnsi="宋体" w:cs="宋体" w:hint="eastAsia"/>
          <w:color w:val="000000"/>
          <w:kern w:val="0"/>
          <w:szCs w:val="21"/>
        </w:rPr>
        <w:t>多重线性回归分析的</w:t>
      </w:r>
      <w:r w:rsidR="001D0F97">
        <w:rPr>
          <w:rFonts w:ascii="宋体" w:eastAsia="宋体" w:hAnsi="宋体" w:cs="宋体" w:hint="eastAsia"/>
          <w:color w:val="000000"/>
          <w:kern w:val="0"/>
          <w:szCs w:val="21"/>
        </w:rPr>
        <w:t>基本思想、</w:t>
      </w:r>
      <w:r w:rsidR="00BB5C75" w:rsidRPr="00971696">
        <w:rPr>
          <w:rFonts w:ascii="宋体" w:eastAsia="宋体" w:hAnsi="宋体" w:cs="宋体" w:hint="eastAsia"/>
          <w:color w:val="000000"/>
          <w:kern w:val="0"/>
          <w:szCs w:val="21"/>
        </w:rPr>
        <w:t>应用条件和分析步骤</w:t>
      </w:r>
      <w:r w:rsidRPr="00971696">
        <w:rPr>
          <w:rFonts w:ascii="宋体" w:eastAsia="宋体" w:hAnsi="宋体" w:cs="宋体" w:hint="eastAsia"/>
          <w:color w:val="000000"/>
          <w:kern w:val="0"/>
          <w:szCs w:val="21"/>
        </w:rPr>
        <w:t>；</w:t>
      </w:r>
    </w:p>
    <w:p w14:paraId="5D79FEAA" w14:textId="77777777" w:rsidR="00370976" w:rsidRPr="00971696" w:rsidRDefault="00370976" w:rsidP="00370976">
      <w:pPr>
        <w:widowControl/>
        <w:spacing w:beforeLines="50" w:before="156" w:afterLines="50" w:after="156"/>
        <w:ind w:left="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（2）</w:t>
      </w:r>
      <w:r w:rsidR="00BB5C75" w:rsidRPr="00971696">
        <w:rPr>
          <w:rFonts w:ascii="宋体" w:eastAsia="宋体" w:hAnsi="宋体" w:cs="宋体" w:hint="eastAsia"/>
          <w:color w:val="000000"/>
          <w:kern w:val="0"/>
          <w:szCs w:val="21"/>
        </w:rPr>
        <w:t>能对回归模型和自变量进行检验和评价</w:t>
      </w:r>
      <w:r w:rsidRPr="00971696">
        <w:rPr>
          <w:rFonts w:ascii="宋体" w:eastAsia="宋体" w:hAnsi="宋体" w:cs="宋体" w:hint="eastAsia"/>
          <w:color w:val="000000"/>
          <w:kern w:val="0"/>
          <w:szCs w:val="21"/>
        </w:rPr>
        <w:t>；</w:t>
      </w:r>
    </w:p>
    <w:p w14:paraId="124BD199" w14:textId="2E1EA4E1" w:rsidR="00BB5C75" w:rsidRPr="00971696" w:rsidRDefault="00370976" w:rsidP="00370976">
      <w:pPr>
        <w:widowControl/>
        <w:spacing w:beforeLines="50" w:before="156" w:afterLines="50" w:after="156"/>
        <w:ind w:left="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（3）</w:t>
      </w:r>
      <w:r w:rsidR="00BB5C75" w:rsidRPr="00971696">
        <w:rPr>
          <w:rFonts w:ascii="宋体" w:eastAsia="宋体" w:hAnsi="宋体" w:cs="宋体" w:hint="eastAsia"/>
          <w:color w:val="000000"/>
          <w:kern w:val="0"/>
          <w:szCs w:val="21"/>
        </w:rPr>
        <w:t>能应用SAS软件对实际资料进行分析和对结果正确解释。</w:t>
      </w:r>
    </w:p>
    <w:p w14:paraId="696AEF90" w14:textId="73769746" w:rsidR="00A32731" w:rsidRPr="00971696" w:rsidRDefault="00461391" w:rsidP="00461391">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2</w:t>
      </w:r>
      <w:r w:rsidRPr="00971696">
        <w:rPr>
          <w:rFonts w:ascii="宋体" w:eastAsia="宋体" w:hAnsi="宋体" w:cs="宋体"/>
          <w:color w:val="000000"/>
          <w:kern w:val="0"/>
          <w:szCs w:val="21"/>
        </w:rPr>
        <w:t>.</w:t>
      </w:r>
      <w:r w:rsidR="00A32731" w:rsidRPr="00971696">
        <w:rPr>
          <w:rFonts w:ascii="宋体" w:eastAsia="宋体" w:hAnsi="宋体" w:cs="宋体"/>
          <w:color w:val="000000"/>
          <w:kern w:val="0"/>
          <w:szCs w:val="21"/>
        </w:rPr>
        <w:t>教学重难点</w:t>
      </w:r>
    </w:p>
    <w:p w14:paraId="7C3FFAE8" w14:textId="27C99A27" w:rsidR="00461391" w:rsidRPr="00971696" w:rsidRDefault="00370976" w:rsidP="00370976">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（1）</w:t>
      </w:r>
      <w:r w:rsidR="00461391" w:rsidRPr="00971696">
        <w:rPr>
          <w:rFonts w:ascii="宋体" w:eastAsia="宋体" w:hAnsi="宋体" w:cs="宋体" w:hint="eastAsia"/>
          <w:color w:val="000000"/>
          <w:kern w:val="0"/>
          <w:szCs w:val="21"/>
        </w:rPr>
        <w:t>重点：</w:t>
      </w:r>
      <w:r w:rsidR="00BB5C75" w:rsidRPr="00971696">
        <w:rPr>
          <w:rFonts w:ascii="宋体" w:eastAsia="宋体" w:hAnsi="宋体" w:cs="宋体" w:hint="eastAsia"/>
          <w:color w:val="000000"/>
          <w:kern w:val="0"/>
          <w:szCs w:val="21"/>
        </w:rPr>
        <w:t>多重线性回归分析</w:t>
      </w:r>
      <w:r w:rsidRPr="00971696">
        <w:rPr>
          <w:rFonts w:ascii="宋体" w:eastAsia="宋体" w:hAnsi="宋体" w:cs="宋体" w:hint="eastAsia"/>
          <w:color w:val="000000"/>
          <w:kern w:val="0"/>
          <w:szCs w:val="21"/>
        </w:rPr>
        <w:t>模型、检验和评价，以及</w:t>
      </w:r>
      <w:r w:rsidR="00BB5C75" w:rsidRPr="00971696">
        <w:rPr>
          <w:rFonts w:ascii="宋体" w:eastAsia="宋体" w:hAnsi="宋体" w:cs="宋体" w:hint="eastAsia"/>
          <w:color w:val="000000"/>
          <w:kern w:val="0"/>
          <w:szCs w:val="21"/>
        </w:rPr>
        <w:t>应用条件</w:t>
      </w:r>
      <w:r w:rsidR="00971696">
        <w:rPr>
          <w:rFonts w:ascii="宋体" w:eastAsia="宋体" w:hAnsi="宋体" w:cs="宋体" w:hint="eastAsia"/>
          <w:color w:val="000000"/>
          <w:kern w:val="0"/>
          <w:szCs w:val="21"/>
        </w:rPr>
        <w:t>；</w:t>
      </w:r>
    </w:p>
    <w:p w14:paraId="71E0912D" w14:textId="07809B13" w:rsidR="00216198" w:rsidRPr="00971696" w:rsidRDefault="00370976" w:rsidP="00370976">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（2）</w:t>
      </w:r>
      <w:r w:rsidR="00461391" w:rsidRPr="00971696">
        <w:rPr>
          <w:rFonts w:ascii="宋体" w:eastAsia="宋体" w:hAnsi="宋体" w:cs="宋体" w:hint="eastAsia"/>
          <w:color w:val="000000"/>
          <w:kern w:val="0"/>
          <w:szCs w:val="21"/>
        </w:rPr>
        <w:t>难点：</w:t>
      </w:r>
      <w:r w:rsidR="00A57E52" w:rsidRPr="00971696">
        <w:rPr>
          <w:rFonts w:ascii="宋体" w:eastAsia="宋体" w:hAnsi="宋体" w:cs="宋体" w:hint="eastAsia"/>
          <w:color w:val="000000"/>
          <w:kern w:val="0"/>
          <w:szCs w:val="21"/>
        </w:rPr>
        <w:t>如何理解</w:t>
      </w:r>
      <w:r w:rsidR="00216198" w:rsidRPr="00971696">
        <w:rPr>
          <w:rFonts w:ascii="宋体" w:eastAsia="宋体" w:hAnsi="宋体" w:cs="宋体" w:hint="eastAsia"/>
          <w:color w:val="000000"/>
          <w:kern w:val="0"/>
          <w:szCs w:val="21"/>
        </w:rPr>
        <w:t>模型建立和自变量筛选涉及不同方法和研究目的</w:t>
      </w:r>
      <w:r w:rsidR="00A57E52" w:rsidRPr="00971696">
        <w:rPr>
          <w:rFonts w:ascii="宋体" w:eastAsia="宋体" w:hAnsi="宋体" w:cs="宋体" w:hint="eastAsia"/>
          <w:color w:val="000000"/>
          <w:kern w:val="0"/>
          <w:szCs w:val="21"/>
        </w:rPr>
        <w:t>，及模型评价</w:t>
      </w:r>
      <w:r w:rsidR="00216198" w:rsidRPr="00971696">
        <w:rPr>
          <w:rFonts w:ascii="宋体" w:eastAsia="宋体" w:hAnsi="宋体" w:cs="宋体" w:hint="eastAsia"/>
          <w:color w:val="000000"/>
          <w:kern w:val="0"/>
          <w:szCs w:val="21"/>
        </w:rPr>
        <w:t>。</w:t>
      </w:r>
    </w:p>
    <w:p w14:paraId="467556A8" w14:textId="0B10E38F" w:rsidR="00A32731" w:rsidRPr="00971696" w:rsidRDefault="00A32731" w:rsidP="00A32731">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color w:val="000000"/>
          <w:kern w:val="0"/>
          <w:szCs w:val="21"/>
        </w:rPr>
        <w:t>3.教学内容</w:t>
      </w:r>
    </w:p>
    <w:p w14:paraId="6A2EDA54" w14:textId="6BC9EA5D" w:rsidR="00BB5C75" w:rsidRPr="00971696" w:rsidRDefault="00BB5C75" w:rsidP="00BB5C75">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lastRenderedPageBreak/>
        <w:t>（</w:t>
      </w:r>
      <w:r w:rsidRPr="00971696">
        <w:rPr>
          <w:rFonts w:ascii="宋体" w:eastAsia="宋体" w:hAnsi="宋体" w:cs="宋体"/>
          <w:color w:val="000000"/>
          <w:kern w:val="0"/>
          <w:szCs w:val="21"/>
        </w:rPr>
        <w:t>1</w:t>
      </w:r>
      <w:r w:rsidRPr="00971696">
        <w:rPr>
          <w:rFonts w:ascii="宋体" w:eastAsia="宋体" w:hAnsi="宋体" w:cs="宋体" w:hint="eastAsia"/>
          <w:color w:val="000000"/>
          <w:kern w:val="0"/>
          <w:szCs w:val="21"/>
        </w:rPr>
        <w:t>）</w:t>
      </w:r>
      <w:r w:rsidRPr="00971696">
        <w:rPr>
          <w:rFonts w:ascii="宋体" w:eastAsia="宋体" w:hAnsi="宋体" w:cs="宋体"/>
          <w:color w:val="000000"/>
          <w:kern w:val="0"/>
          <w:szCs w:val="21"/>
        </w:rPr>
        <w:t>多重线性回归</w:t>
      </w:r>
      <w:r w:rsidRPr="00971696">
        <w:rPr>
          <w:rFonts w:ascii="宋体" w:eastAsia="宋体" w:hAnsi="宋体" w:cs="宋体" w:hint="eastAsia"/>
          <w:color w:val="000000"/>
          <w:kern w:val="0"/>
          <w:szCs w:val="21"/>
        </w:rPr>
        <w:t>分析</w:t>
      </w:r>
      <w:r w:rsidR="00370976" w:rsidRPr="00971696">
        <w:rPr>
          <w:rFonts w:ascii="宋体" w:eastAsia="宋体" w:hAnsi="宋体" w:cs="宋体" w:hint="eastAsia"/>
          <w:color w:val="000000"/>
          <w:kern w:val="0"/>
          <w:szCs w:val="21"/>
        </w:rPr>
        <w:t>；</w:t>
      </w:r>
    </w:p>
    <w:p w14:paraId="7BAB55D3" w14:textId="3C30D00C" w:rsidR="00BB5C75" w:rsidRPr="00971696" w:rsidRDefault="00BB5C75" w:rsidP="00BB5C75">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（2）逐步回归分析</w:t>
      </w:r>
      <w:r w:rsidR="00370976" w:rsidRPr="00971696">
        <w:rPr>
          <w:rFonts w:ascii="宋体" w:eastAsia="宋体" w:hAnsi="宋体" w:cs="宋体" w:hint="eastAsia"/>
          <w:color w:val="000000"/>
          <w:kern w:val="0"/>
          <w:szCs w:val="21"/>
        </w:rPr>
        <w:t>；</w:t>
      </w:r>
    </w:p>
    <w:p w14:paraId="44433053" w14:textId="37AA2351" w:rsidR="00BB5C75" w:rsidRPr="00971696" w:rsidRDefault="00BB5C75" w:rsidP="00BB5C75">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（3）多重线性回归分析的应用及其注意事项</w:t>
      </w:r>
      <w:r w:rsidR="00370976" w:rsidRPr="00971696">
        <w:rPr>
          <w:rFonts w:ascii="宋体" w:eastAsia="宋体" w:hAnsi="宋体" w:cs="宋体" w:hint="eastAsia"/>
          <w:color w:val="000000"/>
          <w:kern w:val="0"/>
          <w:szCs w:val="21"/>
        </w:rPr>
        <w:t>。</w:t>
      </w:r>
    </w:p>
    <w:p w14:paraId="1E8A41BA" w14:textId="3404E010" w:rsidR="00A32731" w:rsidRPr="00971696" w:rsidRDefault="00A32731" w:rsidP="00A32731">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color w:val="000000"/>
          <w:kern w:val="0"/>
          <w:szCs w:val="21"/>
        </w:rPr>
        <w:t>4.教学方法</w:t>
      </w:r>
    </w:p>
    <w:p w14:paraId="5EEE7217" w14:textId="55D86C9A" w:rsidR="00461391" w:rsidRPr="00971696" w:rsidRDefault="00461391" w:rsidP="00461391">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包括理论授课和</w:t>
      </w:r>
      <w:r w:rsidR="00971696" w:rsidRPr="00971696">
        <w:rPr>
          <w:rFonts w:ascii="宋体" w:eastAsia="宋体" w:hAnsi="宋体" w:cs="宋体" w:hint="eastAsia"/>
          <w:color w:val="000000"/>
          <w:kern w:val="0"/>
          <w:szCs w:val="21"/>
        </w:rPr>
        <w:t>SAS实习</w:t>
      </w:r>
      <w:r w:rsidRPr="00971696">
        <w:rPr>
          <w:rFonts w:ascii="宋体" w:eastAsia="宋体" w:hAnsi="宋体" w:cs="宋体" w:hint="eastAsia"/>
          <w:color w:val="000000"/>
          <w:kern w:val="0"/>
          <w:szCs w:val="21"/>
        </w:rPr>
        <w:t>，理论课</w:t>
      </w:r>
      <w:r w:rsidR="002C4073" w:rsidRPr="00971696">
        <w:rPr>
          <w:rFonts w:ascii="宋体" w:eastAsia="宋体" w:hAnsi="宋体" w:cs="宋体" w:hint="eastAsia"/>
          <w:color w:val="000000"/>
          <w:kern w:val="0"/>
          <w:szCs w:val="21"/>
        </w:rPr>
        <w:t>以课堂讲授为主，结合</w:t>
      </w:r>
      <w:r w:rsidR="002520BA">
        <w:rPr>
          <w:rFonts w:ascii="宋体" w:eastAsia="宋体" w:hAnsi="宋体" w:cs="宋体" w:hint="eastAsia"/>
          <w:color w:val="000000"/>
          <w:kern w:val="0"/>
          <w:szCs w:val="21"/>
        </w:rPr>
        <w:t>案例讲解、</w:t>
      </w:r>
      <w:proofErr w:type="gramStart"/>
      <w:r w:rsidR="0081100A">
        <w:rPr>
          <w:rFonts w:ascii="宋体" w:eastAsia="宋体" w:hAnsi="宋体" w:cs="宋体" w:hint="eastAsia"/>
          <w:color w:val="000000"/>
          <w:kern w:val="0"/>
          <w:szCs w:val="21"/>
        </w:rPr>
        <w:t>慕课</w:t>
      </w:r>
      <w:r w:rsidR="00353FB9" w:rsidRPr="00971696">
        <w:rPr>
          <w:rFonts w:ascii="宋体" w:eastAsia="宋体" w:hAnsi="宋体" w:cs="宋体" w:hint="eastAsia"/>
          <w:color w:val="000000"/>
          <w:kern w:val="0"/>
          <w:szCs w:val="21"/>
        </w:rPr>
        <w:t>等</w:t>
      </w:r>
      <w:proofErr w:type="gramEnd"/>
      <w:r w:rsidR="00BB5C75" w:rsidRPr="00971696">
        <w:rPr>
          <w:rFonts w:ascii="宋体" w:eastAsia="宋体" w:hAnsi="宋体" w:cs="宋体" w:hint="eastAsia"/>
          <w:color w:val="000000"/>
          <w:kern w:val="0"/>
          <w:szCs w:val="21"/>
        </w:rPr>
        <w:t>方式。</w:t>
      </w:r>
      <w:r w:rsidR="00971696" w:rsidRPr="00971696">
        <w:rPr>
          <w:rFonts w:ascii="宋体" w:eastAsia="宋体" w:hAnsi="宋体" w:cs="宋体" w:hint="eastAsia"/>
          <w:color w:val="000000"/>
          <w:kern w:val="0"/>
          <w:szCs w:val="21"/>
        </w:rPr>
        <w:t>SAS</w:t>
      </w:r>
      <w:r w:rsidR="00BB5C75" w:rsidRPr="00971696">
        <w:rPr>
          <w:rFonts w:ascii="宋体" w:eastAsia="宋体" w:hAnsi="宋体" w:cs="宋体" w:hint="eastAsia"/>
          <w:color w:val="000000"/>
          <w:kern w:val="0"/>
          <w:szCs w:val="21"/>
        </w:rPr>
        <w:t>实习</w:t>
      </w:r>
      <w:r w:rsidRPr="00971696">
        <w:rPr>
          <w:rFonts w:ascii="宋体" w:eastAsia="宋体" w:hAnsi="宋体" w:cs="宋体" w:hint="eastAsia"/>
          <w:color w:val="000000"/>
          <w:kern w:val="0"/>
          <w:szCs w:val="21"/>
        </w:rPr>
        <w:t>，</w:t>
      </w:r>
      <w:r w:rsidR="00BB5C75" w:rsidRPr="00971696">
        <w:rPr>
          <w:rFonts w:ascii="宋体" w:eastAsia="宋体" w:hAnsi="宋体" w:cs="宋体" w:hint="eastAsia"/>
          <w:color w:val="000000"/>
          <w:kern w:val="0"/>
          <w:szCs w:val="21"/>
        </w:rPr>
        <w:t>以学生</w:t>
      </w:r>
      <w:r w:rsidRPr="00971696">
        <w:rPr>
          <w:rFonts w:ascii="宋体" w:eastAsia="宋体" w:hAnsi="宋体" w:cs="宋体" w:hint="eastAsia"/>
          <w:color w:val="000000"/>
          <w:kern w:val="0"/>
          <w:szCs w:val="21"/>
        </w:rPr>
        <w:t>在计算机房利用软件练习</w:t>
      </w:r>
      <w:r w:rsidR="00A20B7C" w:rsidRPr="00971696">
        <w:rPr>
          <w:rFonts w:ascii="宋体" w:eastAsia="宋体" w:hAnsi="宋体" w:cs="宋体" w:hint="eastAsia"/>
          <w:color w:val="000000"/>
          <w:kern w:val="0"/>
          <w:szCs w:val="21"/>
        </w:rPr>
        <w:t>和分组讨论</w:t>
      </w:r>
      <w:r w:rsidR="00BB5C75" w:rsidRPr="00971696">
        <w:rPr>
          <w:rFonts w:ascii="宋体" w:eastAsia="宋体" w:hAnsi="宋体" w:cs="宋体" w:hint="eastAsia"/>
          <w:color w:val="000000"/>
          <w:kern w:val="0"/>
          <w:szCs w:val="21"/>
        </w:rPr>
        <w:t>为主，教师辅导。</w:t>
      </w:r>
    </w:p>
    <w:p w14:paraId="56C70A8A" w14:textId="3D31AD02" w:rsidR="00BB5C75" w:rsidRPr="00971696" w:rsidRDefault="00A32731" w:rsidP="00A32731">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color w:val="000000"/>
          <w:kern w:val="0"/>
          <w:szCs w:val="21"/>
        </w:rPr>
        <w:t>5.教学评价</w:t>
      </w:r>
      <w:r w:rsidR="000A4C58" w:rsidRPr="00971696">
        <w:rPr>
          <w:rFonts w:ascii="宋体" w:eastAsia="宋体" w:hAnsi="宋体" w:cs="宋体" w:hint="eastAsia"/>
          <w:color w:val="000000"/>
          <w:kern w:val="0"/>
          <w:szCs w:val="21"/>
        </w:rPr>
        <w:t>理论课</w:t>
      </w:r>
    </w:p>
    <w:p w14:paraId="7ADC6995" w14:textId="18B7D8E4" w:rsidR="00BB5C75" w:rsidRPr="00971696" w:rsidRDefault="004F6CBB" w:rsidP="00971696">
      <w:pPr>
        <w:widowControl/>
        <w:spacing w:beforeLines="50" w:before="156" w:afterLines="50" w:after="156"/>
        <w:ind w:firstLineChars="200" w:firstLine="420"/>
        <w:jc w:val="left"/>
        <w:rPr>
          <w:rFonts w:ascii="宋体" w:eastAsia="宋体" w:hAnsi="宋体" w:cs="宋体"/>
          <w:color w:val="000000"/>
          <w:kern w:val="0"/>
          <w:szCs w:val="21"/>
        </w:rPr>
      </w:pPr>
      <w:r w:rsidRPr="00971696">
        <w:rPr>
          <w:rFonts w:ascii="宋体" w:eastAsia="宋体" w:hAnsi="宋体" w:cs="宋体" w:hint="eastAsia"/>
          <w:color w:val="000000"/>
          <w:kern w:val="0"/>
          <w:szCs w:val="21"/>
        </w:rPr>
        <w:t>通过</w:t>
      </w:r>
      <w:r w:rsidR="00971696" w:rsidRPr="00971696">
        <w:rPr>
          <w:rFonts w:ascii="宋体" w:eastAsia="宋体" w:hAnsi="宋体" w:cs="宋体" w:hint="eastAsia"/>
          <w:color w:val="000000"/>
          <w:kern w:val="0"/>
          <w:szCs w:val="21"/>
        </w:rPr>
        <w:t>课堂</w:t>
      </w:r>
      <w:r w:rsidRPr="00971696">
        <w:rPr>
          <w:rFonts w:ascii="宋体" w:eastAsia="宋体" w:hAnsi="宋体" w:cs="宋体" w:hint="eastAsia"/>
          <w:color w:val="000000"/>
          <w:kern w:val="0"/>
          <w:szCs w:val="21"/>
        </w:rPr>
        <w:t>提问</w:t>
      </w:r>
      <w:r w:rsidR="00971696" w:rsidRPr="00971696">
        <w:rPr>
          <w:rFonts w:ascii="宋体" w:eastAsia="宋体" w:hAnsi="宋体" w:cs="宋体" w:hint="eastAsia"/>
          <w:color w:val="000000"/>
          <w:kern w:val="0"/>
          <w:szCs w:val="21"/>
        </w:rPr>
        <w:t>和课堂</w:t>
      </w:r>
      <w:r w:rsidRPr="00971696">
        <w:rPr>
          <w:rFonts w:ascii="宋体" w:eastAsia="宋体" w:hAnsi="宋体" w:cs="宋体" w:hint="eastAsia"/>
          <w:color w:val="000000"/>
          <w:kern w:val="0"/>
          <w:szCs w:val="21"/>
        </w:rPr>
        <w:t>作业了解对所学内容的掌握情况</w:t>
      </w:r>
      <w:r w:rsidR="00971696" w:rsidRPr="00971696">
        <w:rPr>
          <w:rFonts w:ascii="宋体" w:eastAsia="宋体" w:hAnsi="宋体" w:cs="宋体" w:hint="eastAsia"/>
          <w:color w:val="000000"/>
          <w:kern w:val="0"/>
          <w:szCs w:val="21"/>
        </w:rPr>
        <w:t>，</w:t>
      </w:r>
      <w:r w:rsidRPr="00971696">
        <w:rPr>
          <w:rFonts w:ascii="宋体" w:eastAsia="宋体" w:hAnsi="宋体" w:cs="宋体" w:hint="eastAsia"/>
          <w:color w:val="000000"/>
          <w:kern w:val="0"/>
          <w:szCs w:val="21"/>
        </w:rPr>
        <w:t>通过微信、邮件等方式与学生及时沟通</w:t>
      </w:r>
      <w:r w:rsidR="00971696" w:rsidRPr="00971696">
        <w:rPr>
          <w:rFonts w:ascii="宋体" w:eastAsia="宋体" w:hAnsi="宋体" w:cs="宋体" w:hint="eastAsia"/>
          <w:color w:val="000000"/>
          <w:kern w:val="0"/>
          <w:szCs w:val="21"/>
        </w:rPr>
        <w:t>存在的问题</w:t>
      </w:r>
      <w:r w:rsidRPr="00971696">
        <w:rPr>
          <w:rFonts w:ascii="宋体" w:eastAsia="宋体" w:hAnsi="宋体" w:cs="宋体" w:hint="eastAsia"/>
          <w:color w:val="000000"/>
          <w:kern w:val="0"/>
          <w:szCs w:val="21"/>
        </w:rPr>
        <w:t>。</w:t>
      </w:r>
      <w:r w:rsidR="002C4073" w:rsidRPr="00971696">
        <w:rPr>
          <w:rFonts w:ascii="宋体" w:eastAsia="宋体" w:hAnsi="宋体" w:cs="宋体" w:hint="eastAsia"/>
          <w:color w:val="000000"/>
          <w:kern w:val="0"/>
          <w:szCs w:val="21"/>
        </w:rPr>
        <w:t>课堂提问</w:t>
      </w:r>
      <w:r w:rsidR="00353FB9" w:rsidRPr="00971696">
        <w:rPr>
          <w:rFonts w:ascii="宋体" w:eastAsia="宋体" w:hAnsi="宋体" w:cs="宋体" w:hint="eastAsia"/>
          <w:color w:val="000000"/>
          <w:kern w:val="0"/>
          <w:szCs w:val="21"/>
        </w:rPr>
        <w:t>：</w:t>
      </w:r>
      <w:r w:rsidR="00353FB9" w:rsidRPr="00971696">
        <w:rPr>
          <w:rFonts w:ascii="宋体" w:eastAsia="宋体" w:hAnsi="宋体" w:cs="宋体"/>
          <w:color w:val="000000"/>
          <w:kern w:val="0"/>
          <w:szCs w:val="21"/>
        </w:rPr>
        <w:t>多重线性回归分析如何实现指标的数量化？如何检验多重线性回归方程模型？对其拟合效果的评价指标有哪些？对偏回归系数如何检验及评价？何谓多重共线性？对其如何诊断及处理？</w:t>
      </w:r>
      <w:r w:rsidR="00971696" w:rsidRPr="00971696">
        <w:rPr>
          <w:rFonts w:ascii="宋体" w:eastAsia="宋体" w:hAnsi="宋体" w:cs="宋体"/>
          <w:color w:val="000000"/>
          <w:kern w:val="0"/>
          <w:szCs w:val="21"/>
        </w:rPr>
        <w:t xml:space="preserve"> </w:t>
      </w:r>
    </w:p>
    <w:p w14:paraId="4F951406" w14:textId="574A9CD4" w:rsidR="000A4C58" w:rsidRPr="000A4C58" w:rsidRDefault="000A4C58" w:rsidP="000A4C58">
      <w:pPr>
        <w:widowControl/>
        <w:spacing w:beforeLines="50" w:before="156" w:afterLines="50" w:after="156"/>
        <w:ind w:firstLineChars="200" w:firstLine="482"/>
        <w:jc w:val="left"/>
        <w:rPr>
          <w:rFonts w:ascii="黑体" w:eastAsia="黑体" w:hAnsi="黑体" w:cs="Times New Roman"/>
          <w:b/>
          <w:sz w:val="24"/>
          <w:szCs w:val="24"/>
        </w:rPr>
      </w:pPr>
      <w:r w:rsidRPr="000A4C58">
        <w:rPr>
          <w:rFonts w:ascii="黑体" w:eastAsia="黑体" w:hAnsi="黑体" w:cs="Times New Roman" w:hint="eastAsia"/>
          <w:b/>
          <w:sz w:val="24"/>
          <w:szCs w:val="24"/>
        </w:rPr>
        <w:t>第十</w:t>
      </w:r>
      <w:r w:rsidR="00503849">
        <w:rPr>
          <w:rFonts w:ascii="黑体" w:eastAsia="黑体" w:hAnsi="黑体" w:cs="Times New Roman" w:hint="eastAsia"/>
          <w:b/>
          <w:sz w:val="24"/>
          <w:szCs w:val="24"/>
        </w:rPr>
        <w:t>八</w:t>
      </w:r>
      <w:r w:rsidRPr="000A4C58">
        <w:rPr>
          <w:rFonts w:ascii="黑体" w:eastAsia="黑体" w:hAnsi="黑体" w:cs="Times New Roman" w:hint="eastAsia"/>
          <w:b/>
          <w:sz w:val="24"/>
          <w:szCs w:val="24"/>
        </w:rPr>
        <w:t>章</w:t>
      </w:r>
      <w:r w:rsidRPr="000A4C58">
        <w:rPr>
          <w:rFonts w:ascii="黑体" w:eastAsia="黑体" w:hAnsi="黑体" w:cs="Times New Roman"/>
          <w:b/>
          <w:sz w:val="24"/>
          <w:szCs w:val="24"/>
        </w:rPr>
        <w:t xml:space="preserve">  Logistic回归</w:t>
      </w:r>
    </w:p>
    <w:p w14:paraId="1CA41A8A" w14:textId="0D4F5BA7" w:rsidR="00353FB9" w:rsidRPr="00971696" w:rsidRDefault="00353FB9" w:rsidP="00353FB9">
      <w:pPr>
        <w:widowControl/>
        <w:spacing w:beforeLines="50" w:before="156" w:afterLines="50" w:after="156"/>
        <w:ind w:firstLine="420"/>
        <w:jc w:val="left"/>
        <w:rPr>
          <w:rFonts w:ascii="宋体" w:eastAsia="宋体" w:hAnsi="宋体"/>
          <w:szCs w:val="21"/>
        </w:rPr>
      </w:pPr>
      <w:r w:rsidRPr="00971696">
        <w:rPr>
          <w:rFonts w:ascii="宋体" w:eastAsia="宋体" w:hAnsi="宋体"/>
          <w:szCs w:val="21"/>
        </w:rPr>
        <w:t>1.教学目标</w:t>
      </w:r>
    </w:p>
    <w:p w14:paraId="0AE019B1" w14:textId="77777777" w:rsidR="00971696" w:rsidRPr="00971696" w:rsidRDefault="00971696" w:rsidP="00353FB9">
      <w:pPr>
        <w:ind w:firstLine="420"/>
        <w:rPr>
          <w:rFonts w:ascii="宋体" w:eastAsia="宋体" w:hAnsi="宋体"/>
        </w:rPr>
      </w:pPr>
      <w:r w:rsidRPr="00971696">
        <w:rPr>
          <w:rFonts w:ascii="宋体" w:eastAsia="宋体" w:hAnsi="宋体" w:hint="eastAsia"/>
        </w:rPr>
        <w:t>（1）</w:t>
      </w:r>
      <w:r w:rsidR="005C599A" w:rsidRPr="00971696">
        <w:rPr>
          <w:rFonts w:ascii="宋体" w:eastAsia="宋体" w:hAnsi="宋体" w:hint="eastAsia"/>
        </w:rPr>
        <w:t>熟悉</w:t>
      </w:r>
      <w:r w:rsidR="00353FB9" w:rsidRPr="00971696">
        <w:rPr>
          <w:rFonts w:ascii="宋体" w:eastAsia="宋体" w:hAnsi="宋体" w:hint="eastAsia"/>
        </w:rPr>
        <w:t>L</w:t>
      </w:r>
      <w:r w:rsidR="00353FB9" w:rsidRPr="00971696">
        <w:rPr>
          <w:rFonts w:ascii="宋体" w:eastAsia="宋体" w:hAnsi="宋体"/>
        </w:rPr>
        <w:t>ogistic</w:t>
      </w:r>
      <w:r w:rsidR="00353FB9" w:rsidRPr="00971696">
        <w:rPr>
          <w:rFonts w:ascii="宋体" w:eastAsia="宋体" w:hAnsi="宋体" w:hint="eastAsia"/>
        </w:rPr>
        <w:t>回归分析的基本思想和参数估计意义</w:t>
      </w:r>
      <w:r w:rsidRPr="00971696">
        <w:rPr>
          <w:rFonts w:ascii="宋体" w:eastAsia="宋体" w:hAnsi="宋体" w:hint="eastAsia"/>
        </w:rPr>
        <w:t>；</w:t>
      </w:r>
    </w:p>
    <w:p w14:paraId="267C8783" w14:textId="77777777" w:rsidR="00971696" w:rsidRPr="00971696" w:rsidRDefault="00971696" w:rsidP="00353FB9">
      <w:pPr>
        <w:ind w:firstLine="420"/>
        <w:rPr>
          <w:rFonts w:ascii="宋体" w:eastAsia="宋体" w:hAnsi="宋体"/>
        </w:rPr>
      </w:pPr>
      <w:r w:rsidRPr="00971696">
        <w:rPr>
          <w:rFonts w:ascii="宋体" w:eastAsia="宋体" w:hAnsi="宋体" w:hint="eastAsia"/>
        </w:rPr>
        <w:t>（2）</w:t>
      </w:r>
      <w:r w:rsidR="00353FB9" w:rsidRPr="00971696">
        <w:rPr>
          <w:rFonts w:ascii="宋体" w:eastAsia="宋体" w:hAnsi="宋体" w:hint="eastAsia"/>
        </w:rPr>
        <w:t>能根据不同资料类型选择合适模型</w:t>
      </w:r>
      <w:r w:rsidRPr="00971696">
        <w:rPr>
          <w:rFonts w:ascii="宋体" w:eastAsia="宋体" w:hAnsi="宋体" w:hint="eastAsia"/>
        </w:rPr>
        <w:t>；</w:t>
      </w:r>
    </w:p>
    <w:p w14:paraId="2A040AC0" w14:textId="499027C2" w:rsidR="00353FB9" w:rsidRPr="00971696" w:rsidRDefault="00971696" w:rsidP="00353FB9">
      <w:pPr>
        <w:ind w:firstLine="420"/>
        <w:rPr>
          <w:rFonts w:ascii="宋体" w:eastAsia="宋体" w:hAnsi="宋体"/>
        </w:rPr>
      </w:pPr>
      <w:r w:rsidRPr="00971696">
        <w:rPr>
          <w:rFonts w:ascii="宋体" w:eastAsia="宋体" w:hAnsi="宋体" w:hint="eastAsia"/>
        </w:rPr>
        <w:t>（3）</w:t>
      </w:r>
      <w:r w:rsidR="00F22B42" w:rsidRPr="00971696">
        <w:rPr>
          <w:rFonts w:ascii="宋体" w:eastAsia="宋体" w:hAnsi="宋体" w:hint="eastAsia"/>
        </w:rPr>
        <w:t>能应用</w:t>
      </w:r>
      <w:r w:rsidR="00F22B42" w:rsidRPr="00971696">
        <w:rPr>
          <w:rFonts w:ascii="宋体" w:eastAsia="宋体" w:hAnsi="宋体"/>
        </w:rPr>
        <w:t>SAS软件对实际资料进行分析和对结果正确解释。</w:t>
      </w:r>
    </w:p>
    <w:p w14:paraId="5E9AD1A9" w14:textId="41B561B3" w:rsidR="00353FB9" w:rsidRPr="00971696" w:rsidRDefault="00353FB9" w:rsidP="00353FB9">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szCs w:val="21"/>
        </w:rPr>
        <w:t>2.教学重难点</w:t>
      </w:r>
    </w:p>
    <w:p w14:paraId="6671E19F" w14:textId="0F41ED3E" w:rsidR="00353FB9" w:rsidRPr="00971696" w:rsidRDefault="00971696" w:rsidP="00353FB9">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hint="eastAsia"/>
          <w:szCs w:val="21"/>
        </w:rPr>
        <w:t>（1）</w:t>
      </w:r>
      <w:r w:rsidR="00F22B42" w:rsidRPr="00971696">
        <w:rPr>
          <w:rFonts w:ascii="宋体" w:eastAsia="宋体" w:hAnsi="宋体" w:hint="eastAsia"/>
          <w:szCs w:val="21"/>
        </w:rPr>
        <w:t>重点：</w:t>
      </w:r>
      <w:r w:rsidR="00F22B42" w:rsidRPr="00971696">
        <w:rPr>
          <w:rFonts w:ascii="宋体" w:eastAsia="宋体" w:hAnsi="宋体"/>
          <w:szCs w:val="21"/>
        </w:rPr>
        <w:t>Logistic</w:t>
      </w:r>
      <w:r w:rsidR="00F22B42" w:rsidRPr="00971696">
        <w:rPr>
          <w:rFonts w:ascii="宋体" w:eastAsia="宋体" w:hAnsi="宋体" w:hint="eastAsia"/>
          <w:szCs w:val="21"/>
        </w:rPr>
        <w:t>模型的基本思想及其应用范围，OR值及其置信区间</w:t>
      </w:r>
      <w:r w:rsidR="007459A3">
        <w:rPr>
          <w:rFonts w:ascii="宋体" w:eastAsia="宋体" w:hAnsi="宋体" w:hint="eastAsia"/>
          <w:szCs w:val="21"/>
        </w:rPr>
        <w:t>；</w:t>
      </w:r>
    </w:p>
    <w:p w14:paraId="7BD6BAA2" w14:textId="1F9D4F48" w:rsidR="00F22B42" w:rsidRPr="00971696" w:rsidRDefault="00971696" w:rsidP="00353FB9">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hint="eastAsia"/>
          <w:szCs w:val="21"/>
        </w:rPr>
        <w:t>（2）</w:t>
      </w:r>
      <w:r w:rsidR="00F22B42" w:rsidRPr="00971696">
        <w:rPr>
          <w:rFonts w:ascii="宋体" w:eastAsia="宋体" w:hAnsi="宋体" w:hint="eastAsia"/>
          <w:szCs w:val="21"/>
        </w:rPr>
        <w:t>难点：多分类</w:t>
      </w:r>
      <w:r w:rsidR="00F22B42" w:rsidRPr="00971696">
        <w:rPr>
          <w:rFonts w:ascii="宋体" w:eastAsia="宋体" w:hAnsi="宋体"/>
          <w:szCs w:val="21"/>
        </w:rPr>
        <w:t>Logistic模型的基本思想</w:t>
      </w:r>
      <w:r w:rsidR="00F22B42" w:rsidRPr="00971696">
        <w:rPr>
          <w:rFonts w:ascii="宋体" w:eastAsia="宋体" w:hAnsi="宋体" w:hint="eastAsia"/>
          <w:szCs w:val="21"/>
        </w:rPr>
        <w:t>及其结果解释。</w:t>
      </w:r>
    </w:p>
    <w:p w14:paraId="746A1CB4" w14:textId="39E9898C" w:rsidR="00353FB9" w:rsidRPr="00971696" w:rsidRDefault="00353FB9" w:rsidP="00353FB9">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szCs w:val="21"/>
        </w:rPr>
        <w:t>3.教学内容</w:t>
      </w:r>
    </w:p>
    <w:p w14:paraId="453C43F2" w14:textId="0B4D6B50" w:rsidR="00F22B42" w:rsidRPr="00971696" w:rsidRDefault="00F22B42" w:rsidP="00F22B42">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hint="eastAsia"/>
          <w:szCs w:val="21"/>
        </w:rPr>
        <w:t>（1）</w:t>
      </w:r>
      <w:r w:rsidRPr="00971696">
        <w:rPr>
          <w:rFonts w:ascii="宋体" w:eastAsia="宋体" w:hAnsi="宋体"/>
          <w:szCs w:val="21"/>
        </w:rPr>
        <w:t>二分类资料Logistic回归</w:t>
      </w:r>
      <w:r w:rsidR="007459A3">
        <w:rPr>
          <w:rFonts w:ascii="宋体" w:eastAsia="宋体" w:hAnsi="宋体" w:hint="eastAsia"/>
          <w:szCs w:val="21"/>
        </w:rPr>
        <w:t>；</w:t>
      </w:r>
    </w:p>
    <w:p w14:paraId="34077A73" w14:textId="341A88A5" w:rsidR="00F22B42" w:rsidRPr="00971696" w:rsidRDefault="00F22B42" w:rsidP="00F22B42">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hint="eastAsia"/>
          <w:szCs w:val="21"/>
        </w:rPr>
        <w:t>（2）</w:t>
      </w:r>
      <w:r w:rsidRPr="00971696">
        <w:rPr>
          <w:rFonts w:ascii="宋体" w:eastAsia="宋体" w:hAnsi="宋体"/>
          <w:szCs w:val="21"/>
        </w:rPr>
        <w:t>多分类资料Logistic回归</w:t>
      </w:r>
      <w:r w:rsidR="007459A3">
        <w:rPr>
          <w:rFonts w:ascii="宋体" w:eastAsia="宋体" w:hAnsi="宋体" w:hint="eastAsia"/>
          <w:szCs w:val="21"/>
        </w:rPr>
        <w:t>；</w:t>
      </w:r>
    </w:p>
    <w:p w14:paraId="1DF157F5" w14:textId="0350144A" w:rsidR="00F22B42" w:rsidRPr="00971696" w:rsidRDefault="00F22B42" w:rsidP="00F22B42">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hint="eastAsia"/>
          <w:szCs w:val="21"/>
        </w:rPr>
        <w:t>（3）L</w:t>
      </w:r>
      <w:r w:rsidRPr="00971696">
        <w:rPr>
          <w:rFonts w:ascii="宋体" w:eastAsia="宋体" w:hAnsi="宋体"/>
          <w:szCs w:val="21"/>
        </w:rPr>
        <w:t>ogistic</w:t>
      </w:r>
      <w:r w:rsidRPr="00971696">
        <w:rPr>
          <w:rFonts w:ascii="宋体" w:eastAsia="宋体" w:hAnsi="宋体" w:hint="eastAsia"/>
          <w:szCs w:val="21"/>
        </w:rPr>
        <w:t>回归模型的应用及其注意事项</w:t>
      </w:r>
      <w:r w:rsidR="007459A3">
        <w:rPr>
          <w:rFonts w:ascii="宋体" w:eastAsia="宋体" w:hAnsi="宋体" w:hint="eastAsia"/>
          <w:szCs w:val="21"/>
        </w:rPr>
        <w:t>。</w:t>
      </w:r>
    </w:p>
    <w:p w14:paraId="25DC1D34" w14:textId="144BC6A2" w:rsidR="00353FB9" w:rsidRPr="00971696" w:rsidRDefault="00353FB9" w:rsidP="00353FB9">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szCs w:val="21"/>
        </w:rPr>
        <w:t xml:space="preserve">4.教学方法 </w:t>
      </w:r>
    </w:p>
    <w:p w14:paraId="04BBE3CF" w14:textId="5E4018AF" w:rsidR="00290BEA" w:rsidRPr="00971696" w:rsidRDefault="00290BEA" w:rsidP="00353FB9">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hint="eastAsia"/>
          <w:szCs w:val="21"/>
        </w:rPr>
        <w:t>包括理论授课和</w:t>
      </w:r>
      <w:r w:rsidR="00971696" w:rsidRPr="00971696">
        <w:rPr>
          <w:rFonts w:ascii="宋体" w:eastAsia="宋体" w:hAnsi="宋体" w:hint="eastAsia"/>
          <w:szCs w:val="21"/>
        </w:rPr>
        <w:t>SAS</w:t>
      </w:r>
      <w:r w:rsidRPr="00971696">
        <w:rPr>
          <w:rFonts w:ascii="宋体" w:eastAsia="宋体" w:hAnsi="宋体" w:hint="eastAsia"/>
          <w:szCs w:val="21"/>
        </w:rPr>
        <w:t>实习，理论课</w:t>
      </w:r>
      <w:r w:rsidR="00A20B7C" w:rsidRPr="00971696">
        <w:rPr>
          <w:rFonts w:ascii="宋体" w:eastAsia="宋体" w:hAnsi="宋体" w:hint="eastAsia"/>
          <w:szCs w:val="21"/>
        </w:rPr>
        <w:t>以课堂讲授为主，结合</w:t>
      </w:r>
      <w:r w:rsidR="002520BA">
        <w:rPr>
          <w:rFonts w:ascii="宋体" w:eastAsia="宋体" w:hAnsi="宋体" w:hint="eastAsia"/>
          <w:szCs w:val="21"/>
        </w:rPr>
        <w:t>案例教学</w:t>
      </w:r>
      <w:proofErr w:type="gramStart"/>
      <w:r w:rsidR="002520BA">
        <w:rPr>
          <w:rFonts w:ascii="宋体" w:eastAsia="宋体" w:hAnsi="宋体" w:hint="eastAsia"/>
          <w:szCs w:val="21"/>
        </w:rPr>
        <w:t>或</w:t>
      </w:r>
      <w:r w:rsidR="007459A3">
        <w:rPr>
          <w:rFonts w:ascii="宋体" w:eastAsia="宋体" w:hAnsi="宋体" w:hint="eastAsia"/>
          <w:szCs w:val="21"/>
        </w:rPr>
        <w:t>慕课</w:t>
      </w:r>
      <w:r w:rsidRPr="00971696">
        <w:rPr>
          <w:rFonts w:ascii="宋体" w:eastAsia="宋体" w:hAnsi="宋体" w:hint="eastAsia"/>
          <w:szCs w:val="21"/>
        </w:rPr>
        <w:t>等</w:t>
      </w:r>
      <w:proofErr w:type="gramEnd"/>
      <w:r w:rsidRPr="00971696">
        <w:rPr>
          <w:rFonts w:ascii="宋体" w:eastAsia="宋体" w:hAnsi="宋体" w:hint="eastAsia"/>
          <w:szCs w:val="21"/>
        </w:rPr>
        <w:t>方式。实习课，以学生在计算机房利用软件练习</w:t>
      </w:r>
      <w:r w:rsidR="00A20B7C" w:rsidRPr="00971696">
        <w:rPr>
          <w:rFonts w:ascii="宋体" w:eastAsia="宋体" w:hAnsi="宋体" w:hint="eastAsia"/>
          <w:szCs w:val="21"/>
        </w:rPr>
        <w:t>和分组讨论</w:t>
      </w:r>
      <w:r w:rsidR="002520BA" w:rsidRPr="00971696">
        <w:rPr>
          <w:rFonts w:ascii="宋体" w:eastAsia="宋体" w:hAnsi="宋体" w:hint="eastAsia"/>
          <w:szCs w:val="21"/>
        </w:rPr>
        <w:t>、翻转课堂</w:t>
      </w:r>
      <w:r w:rsidRPr="00971696">
        <w:rPr>
          <w:rFonts w:ascii="宋体" w:eastAsia="宋体" w:hAnsi="宋体" w:hint="eastAsia"/>
          <w:szCs w:val="21"/>
        </w:rPr>
        <w:t>为主，教师辅导。</w:t>
      </w:r>
    </w:p>
    <w:p w14:paraId="2D00B7B0" w14:textId="07D80170" w:rsidR="00353FB9" w:rsidRPr="00971696" w:rsidRDefault="00353FB9" w:rsidP="00353FB9">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szCs w:val="21"/>
        </w:rPr>
        <w:t>5.教学评价</w:t>
      </w:r>
    </w:p>
    <w:p w14:paraId="7A94D03E" w14:textId="059C19EC" w:rsidR="000A4C58" w:rsidRPr="00971696" w:rsidRDefault="004F6CBB" w:rsidP="00971696">
      <w:pPr>
        <w:widowControl/>
        <w:spacing w:beforeLines="50" w:before="156" w:afterLines="50" w:after="156"/>
        <w:ind w:firstLineChars="200" w:firstLine="420"/>
        <w:jc w:val="left"/>
        <w:rPr>
          <w:rFonts w:ascii="宋体" w:eastAsia="宋体" w:hAnsi="宋体"/>
          <w:szCs w:val="21"/>
        </w:rPr>
      </w:pPr>
      <w:r w:rsidRPr="00971696">
        <w:rPr>
          <w:rFonts w:ascii="宋体" w:eastAsia="宋体" w:hAnsi="宋体" w:hint="eastAsia"/>
          <w:szCs w:val="21"/>
        </w:rPr>
        <w:t>通过</w:t>
      </w:r>
      <w:r w:rsidR="00971696" w:rsidRPr="00971696">
        <w:rPr>
          <w:rFonts w:ascii="宋体" w:eastAsia="宋体" w:hAnsi="宋体" w:hint="eastAsia"/>
          <w:szCs w:val="21"/>
        </w:rPr>
        <w:t>课堂</w:t>
      </w:r>
      <w:r w:rsidRPr="00971696">
        <w:rPr>
          <w:rFonts w:ascii="宋体" w:eastAsia="宋体" w:hAnsi="宋体" w:hint="eastAsia"/>
          <w:szCs w:val="21"/>
        </w:rPr>
        <w:t>提问</w:t>
      </w:r>
      <w:r w:rsidR="00971696" w:rsidRPr="00971696">
        <w:rPr>
          <w:rFonts w:ascii="宋体" w:eastAsia="宋体" w:hAnsi="宋体" w:hint="eastAsia"/>
          <w:szCs w:val="21"/>
        </w:rPr>
        <w:t>和</w:t>
      </w:r>
      <w:r w:rsidRPr="00971696">
        <w:rPr>
          <w:rFonts w:ascii="宋体" w:eastAsia="宋体" w:hAnsi="宋体" w:hint="eastAsia"/>
          <w:szCs w:val="21"/>
        </w:rPr>
        <w:t>课堂作业了解对所学内容的掌握情况。通过微信、邮件等方式与学生</w:t>
      </w:r>
      <w:r w:rsidR="00971696" w:rsidRPr="00971696">
        <w:rPr>
          <w:rFonts w:ascii="宋体" w:eastAsia="宋体" w:hAnsi="宋体" w:hint="eastAsia"/>
          <w:szCs w:val="21"/>
        </w:rPr>
        <w:t>保持课下沟通</w:t>
      </w:r>
      <w:r w:rsidRPr="00971696">
        <w:rPr>
          <w:rFonts w:ascii="宋体" w:eastAsia="宋体" w:hAnsi="宋体" w:hint="eastAsia"/>
          <w:szCs w:val="21"/>
        </w:rPr>
        <w:t>。课堂</w:t>
      </w:r>
      <w:r w:rsidR="002520BA">
        <w:rPr>
          <w:rFonts w:ascii="宋体" w:eastAsia="宋体" w:hAnsi="宋体" w:hint="eastAsia"/>
          <w:szCs w:val="21"/>
        </w:rPr>
        <w:t>提</w:t>
      </w:r>
      <w:r w:rsidRPr="00971696">
        <w:rPr>
          <w:rFonts w:ascii="宋体" w:eastAsia="宋体" w:hAnsi="宋体" w:hint="eastAsia"/>
          <w:szCs w:val="21"/>
        </w:rPr>
        <w:t>问</w:t>
      </w:r>
      <w:r w:rsidR="00F22B42" w:rsidRPr="00971696">
        <w:rPr>
          <w:rFonts w:ascii="宋体" w:eastAsia="宋体" w:hAnsi="宋体"/>
          <w:szCs w:val="21"/>
        </w:rPr>
        <w:t>：</w:t>
      </w:r>
      <w:r w:rsidR="00F22B42" w:rsidRPr="00971696">
        <w:rPr>
          <w:rFonts w:ascii="宋体" w:eastAsia="宋体" w:hAnsi="宋体" w:hint="eastAsia"/>
          <w:szCs w:val="21"/>
        </w:rPr>
        <w:t>Logistic回归模型的基本形式</w:t>
      </w:r>
      <w:r w:rsidR="00F814DE" w:rsidRPr="00971696">
        <w:rPr>
          <w:rFonts w:ascii="宋体" w:eastAsia="宋体" w:hAnsi="宋体" w:hint="eastAsia"/>
          <w:szCs w:val="21"/>
        </w:rPr>
        <w:t>？其假设检验包括哪些内容？应注意的问题？</w:t>
      </w:r>
    </w:p>
    <w:p w14:paraId="3A05CAB1" w14:textId="7F7D8E7E" w:rsidR="000A4C58" w:rsidRPr="000A4C58" w:rsidRDefault="000A4C58" w:rsidP="000A4C58">
      <w:pPr>
        <w:widowControl/>
        <w:spacing w:beforeLines="50" w:before="156" w:afterLines="50" w:after="156"/>
        <w:ind w:firstLineChars="200" w:firstLine="482"/>
        <w:jc w:val="left"/>
        <w:rPr>
          <w:rFonts w:ascii="黑体" w:eastAsia="黑体" w:hAnsi="黑体" w:cs="Times New Roman"/>
          <w:b/>
          <w:sz w:val="24"/>
          <w:szCs w:val="24"/>
        </w:rPr>
      </w:pPr>
      <w:r w:rsidRPr="000A4C58">
        <w:rPr>
          <w:rFonts w:ascii="黑体" w:eastAsia="黑体" w:hAnsi="黑体" w:cs="Times New Roman" w:hint="eastAsia"/>
          <w:b/>
          <w:sz w:val="24"/>
          <w:szCs w:val="24"/>
        </w:rPr>
        <w:t>第十</w:t>
      </w:r>
      <w:r w:rsidR="00503849">
        <w:rPr>
          <w:rFonts w:ascii="黑体" w:eastAsia="黑体" w:hAnsi="黑体" w:cs="Times New Roman" w:hint="eastAsia"/>
          <w:b/>
          <w:sz w:val="24"/>
          <w:szCs w:val="24"/>
        </w:rPr>
        <w:t>九</w:t>
      </w:r>
      <w:r w:rsidRPr="000A4C58">
        <w:rPr>
          <w:rFonts w:ascii="黑体" w:eastAsia="黑体" w:hAnsi="黑体" w:cs="Times New Roman" w:hint="eastAsia"/>
          <w:b/>
          <w:sz w:val="24"/>
          <w:szCs w:val="24"/>
        </w:rPr>
        <w:t>章</w:t>
      </w:r>
      <w:r w:rsidRPr="000A4C58">
        <w:rPr>
          <w:rFonts w:ascii="黑体" w:eastAsia="黑体" w:hAnsi="黑体" w:cs="Times New Roman"/>
          <w:b/>
          <w:sz w:val="24"/>
          <w:szCs w:val="24"/>
        </w:rPr>
        <w:t xml:space="preserve">  生存分析</w:t>
      </w:r>
    </w:p>
    <w:p w14:paraId="596C5148" w14:textId="3640D01F" w:rsidR="0001084F" w:rsidRDefault="0001084F" w:rsidP="0001084F">
      <w:pPr>
        <w:widowControl/>
        <w:spacing w:beforeLines="50" w:before="156" w:afterLines="50" w:after="156"/>
        <w:ind w:firstLineChars="200" w:firstLine="420"/>
        <w:jc w:val="left"/>
        <w:rPr>
          <w:rFonts w:ascii="宋体" w:eastAsia="宋体" w:hAnsi="宋体"/>
          <w:szCs w:val="21"/>
        </w:rPr>
      </w:pPr>
      <w:r w:rsidRPr="0001084F">
        <w:rPr>
          <w:rFonts w:ascii="宋体" w:eastAsia="宋体" w:hAnsi="宋体"/>
          <w:szCs w:val="21"/>
        </w:rPr>
        <w:t xml:space="preserve">1.教学目标 </w:t>
      </w:r>
    </w:p>
    <w:p w14:paraId="44EA3A7A" w14:textId="77777777" w:rsidR="00971696" w:rsidRDefault="00971696" w:rsidP="0001084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5C599A">
        <w:rPr>
          <w:rFonts w:ascii="宋体" w:eastAsia="宋体" w:hAnsi="宋体" w:hint="eastAsia"/>
          <w:szCs w:val="21"/>
        </w:rPr>
        <w:t>熟悉</w:t>
      </w:r>
      <w:r w:rsidR="0001084F">
        <w:rPr>
          <w:rFonts w:ascii="宋体" w:eastAsia="宋体" w:hAnsi="宋体" w:hint="eastAsia"/>
          <w:szCs w:val="21"/>
        </w:rPr>
        <w:t>生存资料的基本特点</w:t>
      </w:r>
      <w:r>
        <w:rPr>
          <w:rFonts w:ascii="宋体" w:eastAsia="宋体" w:hAnsi="宋体" w:hint="eastAsia"/>
          <w:szCs w:val="21"/>
        </w:rPr>
        <w:t>；</w:t>
      </w:r>
    </w:p>
    <w:p w14:paraId="0A6A33AB" w14:textId="77777777" w:rsidR="00971696" w:rsidRDefault="00971696" w:rsidP="0001084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（2）熟悉</w:t>
      </w:r>
      <w:r w:rsidR="0001084F">
        <w:rPr>
          <w:rFonts w:ascii="宋体" w:eastAsia="宋体" w:hAnsi="宋体" w:hint="eastAsia"/>
          <w:szCs w:val="21"/>
        </w:rPr>
        <w:t>COX回归模型的基本思想、特征和应用条件</w:t>
      </w:r>
      <w:r>
        <w:rPr>
          <w:rFonts w:ascii="宋体" w:eastAsia="宋体" w:hAnsi="宋体" w:hint="eastAsia"/>
          <w:szCs w:val="21"/>
        </w:rPr>
        <w:t>；</w:t>
      </w:r>
    </w:p>
    <w:p w14:paraId="7F612F47" w14:textId="582AF31A" w:rsidR="0001084F" w:rsidRPr="0001084F" w:rsidRDefault="00971696" w:rsidP="0001084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01084F">
        <w:rPr>
          <w:rFonts w:ascii="宋体" w:eastAsia="宋体" w:hAnsi="宋体" w:hint="eastAsia"/>
          <w:szCs w:val="21"/>
        </w:rPr>
        <w:t>能应用SAS软件对生存资料进行分析</w:t>
      </w:r>
      <w:r w:rsidR="005028BA">
        <w:rPr>
          <w:rFonts w:ascii="宋体" w:eastAsia="宋体" w:hAnsi="宋体" w:hint="eastAsia"/>
          <w:szCs w:val="21"/>
        </w:rPr>
        <w:t>和结果解读</w:t>
      </w:r>
      <w:r w:rsidR="0001084F">
        <w:rPr>
          <w:rFonts w:ascii="宋体" w:eastAsia="宋体" w:hAnsi="宋体" w:hint="eastAsia"/>
          <w:szCs w:val="21"/>
        </w:rPr>
        <w:t>，包括生存率估计和比较，绘制ＫＭ生存曲线和COX模型建立。</w:t>
      </w:r>
    </w:p>
    <w:p w14:paraId="2B77127F" w14:textId="4E5FC41B" w:rsidR="0001084F" w:rsidRDefault="0001084F" w:rsidP="0001084F">
      <w:pPr>
        <w:widowControl/>
        <w:spacing w:beforeLines="50" w:before="156" w:afterLines="50" w:after="156"/>
        <w:ind w:firstLineChars="200" w:firstLine="420"/>
        <w:jc w:val="left"/>
        <w:rPr>
          <w:rFonts w:ascii="宋体" w:eastAsia="宋体" w:hAnsi="宋体"/>
          <w:szCs w:val="21"/>
        </w:rPr>
      </w:pPr>
      <w:r w:rsidRPr="0001084F">
        <w:rPr>
          <w:rFonts w:ascii="宋体" w:eastAsia="宋体" w:hAnsi="宋体"/>
          <w:szCs w:val="21"/>
        </w:rPr>
        <w:t>2.教学重难点</w:t>
      </w:r>
    </w:p>
    <w:p w14:paraId="4AF32FD3" w14:textId="3D4CACA5" w:rsidR="0001084F" w:rsidRDefault="007459A3" w:rsidP="0001084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01084F">
        <w:rPr>
          <w:rFonts w:ascii="宋体" w:eastAsia="宋体" w:hAnsi="宋体" w:hint="eastAsia"/>
          <w:szCs w:val="21"/>
        </w:rPr>
        <w:t>重点：COX回归模型</w:t>
      </w:r>
      <w:r>
        <w:rPr>
          <w:rFonts w:ascii="宋体" w:eastAsia="宋体" w:hAnsi="宋体" w:hint="eastAsia"/>
          <w:szCs w:val="21"/>
        </w:rPr>
        <w:t>中</w:t>
      </w:r>
      <w:r w:rsidR="005028BA">
        <w:rPr>
          <w:rFonts w:ascii="宋体" w:eastAsia="宋体" w:hAnsi="宋体" w:hint="eastAsia"/>
          <w:szCs w:val="21"/>
        </w:rPr>
        <w:t>回归系数与</w:t>
      </w:r>
      <w:r w:rsidR="0001084F">
        <w:rPr>
          <w:rFonts w:ascii="宋体" w:eastAsia="宋体" w:hAnsi="宋体" w:hint="eastAsia"/>
          <w:szCs w:val="21"/>
        </w:rPr>
        <w:t>RR</w:t>
      </w:r>
      <w:r w:rsidR="005028BA">
        <w:rPr>
          <w:rFonts w:ascii="宋体" w:eastAsia="宋体" w:hAnsi="宋体" w:hint="eastAsia"/>
          <w:szCs w:val="21"/>
        </w:rPr>
        <w:t>间关系</w:t>
      </w:r>
      <w:r w:rsidR="0001084F">
        <w:rPr>
          <w:rFonts w:ascii="宋体" w:eastAsia="宋体" w:hAnsi="宋体" w:hint="eastAsia"/>
          <w:szCs w:val="21"/>
        </w:rPr>
        <w:t>。</w:t>
      </w:r>
    </w:p>
    <w:p w14:paraId="371B4600" w14:textId="08C32052" w:rsidR="005028BA" w:rsidRPr="0001084F" w:rsidRDefault="007459A3" w:rsidP="0001084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5028BA">
        <w:rPr>
          <w:rFonts w:ascii="宋体" w:eastAsia="宋体" w:hAnsi="宋体" w:hint="eastAsia"/>
          <w:szCs w:val="21"/>
        </w:rPr>
        <w:t>难点：基本概念如截尾、</w:t>
      </w:r>
      <w:proofErr w:type="gramStart"/>
      <w:r w:rsidR="005028BA">
        <w:rPr>
          <w:rFonts w:ascii="宋体" w:eastAsia="宋体" w:hAnsi="宋体" w:hint="eastAsia"/>
          <w:szCs w:val="21"/>
        </w:rPr>
        <w:t>删</w:t>
      </w:r>
      <w:proofErr w:type="gramEnd"/>
      <w:r w:rsidR="005028BA">
        <w:rPr>
          <w:rFonts w:ascii="宋体" w:eastAsia="宋体" w:hAnsi="宋体" w:hint="eastAsia"/>
          <w:szCs w:val="21"/>
        </w:rPr>
        <w:t>失、风险函数等</w:t>
      </w:r>
      <w:r>
        <w:rPr>
          <w:rFonts w:ascii="宋体" w:eastAsia="宋体" w:hAnsi="宋体" w:hint="eastAsia"/>
          <w:szCs w:val="21"/>
        </w:rPr>
        <w:t>，以及Cox回归模型基本思想</w:t>
      </w:r>
      <w:r w:rsidR="005028BA">
        <w:rPr>
          <w:rFonts w:ascii="宋体" w:eastAsia="宋体" w:hAnsi="宋体" w:hint="eastAsia"/>
          <w:szCs w:val="21"/>
        </w:rPr>
        <w:t>。</w:t>
      </w:r>
    </w:p>
    <w:p w14:paraId="120D55BA" w14:textId="6E7EA0B2" w:rsidR="0001084F" w:rsidRDefault="0001084F" w:rsidP="0001084F">
      <w:pPr>
        <w:widowControl/>
        <w:spacing w:beforeLines="50" w:before="156" w:afterLines="50" w:after="156"/>
        <w:ind w:firstLineChars="200" w:firstLine="420"/>
        <w:jc w:val="left"/>
        <w:rPr>
          <w:rFonts w:ascii="宋体" w:eastAsia="宋体" w:hAnsi="宋体"/>
          <w:szCs w:val="21"/>
        </w:rPr>
      </w:pPr>
      <w:r w:rsidRPr="0001084F">
        <w:rPr>
          <w:rFonts w:ascii="宋体" w:eastAsia="宋体" w:hAnsi="宋体"/>
          <w:szCs w:val="21"/>
        </w:rPr>
        <w:t>3.教学内容</w:t>
      </w:r>
    </w:p>
    <w:p w14:paraId="7B7726AA" w14:textId="40BB9D1D" w:rsidR="005028BA" w:rsidRDefault="0001084F" w:rsidP="0001084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5028BA">
        <w:rPr>
          <w:rFonts w:ascii="宋体" w:eastAsia="宋体" w:hAnsi="宋体" w:hint="eastAsia"/>
          <w:szCs w:val="21"/>
        </w:rPr>
        <w:t>生存分析的主要内容与基本方法</w:t>
      </w:r>
      <w:r w:rsidR="007459A3">
        <w:rPr>
          <w:rFonts w:ascii="宋体" w:eastAsia="宋体" w:hAnsi="宋体" w:hint="eastAsia"/>
          <w:szCs w:val="21"/>
        </w:rPr>
        <w:t>；</w:t>
      </w:r>
    </w:p>
    <w:p w14:paraId="1B5EF2EF" w14:textId="78874BA1" w:rsidR="0001084F" w:rsidRPr="000A4C58" w:rsidRDefault="0001084F" w:rsidP="0001084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Pr="000A4C58">
        <w:rPr>
          <w:rFonts w:ascii="宋体" w:eastAsia="宋体" w:hAnsi="宋体"/>
          <w:szCs w:val="21"/>
        </w:rPr>
        <w:t>生存率</w:t>
      </w:r>
      <w:r w:rsidR="005028BA">
        <w:rPr>
          <w:rFonts w:ascii="宋体" w:eastAsia="宋体" w:hAnsi="宋体" w:hint="eastAsia"/>
          <w:szCs w:val="21"/>
        </w:rPr>
        <w:t>的</w:t>
      </w:r>
      <w:r w:rsidRPr="000A4C58">
        <w:rPr>
          <w:rFonts w:ascii="宋体" w:eastAsia="宋体" w:hAnsi="宋体"/>
          <w:szCs w:val="21"/>
        </w:rPr>
        <w:t>估计</w:t>
      </w:r>
      <w:r w:rsidR="007459A3">
        <w:rPr>
          <w:rFonts w:ascii="宋体" w:eastAsia="宋体" w:hAnsi="宋体" w:hint="eastAsia"/>
          <w:szCs w:val="21"/>
        </w:rPr>
        <w:t>；</w:t>
      </w:r>
    </w:p>
    <w:p w14:paraId="249A7220" w14:textId="796D677B" w:rsidR="0001084F" w:rsidRPr="000A4C58" w:rsidRDefault="0001084F" w:rsidP="0001084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Pr="000A4C58">
        <w:rPr>
          <w:rFonts w:ascii="宋体" w:eastAsia="宋体" w:hAnsi="宋体"/>
          <w:szCs w:val="21"/>
        </w:rPr>
        <w:t>生存曲线的比较</w:t>
      </w:r>
      <w:r w:rsidR="007459A3">
        <w:rPr>
          <w:rFonts w:ascii="宋体" w:eastAsia="宋体" w:hAnsi="宋体" w:hint="eastAsia"/>
          <w:szCs w:val="21"/>
        </w:rPr>
        <w:t>；</w:t>
      </w:r>
    </w:p>
    <w:p w14:paraId="0AE7ADDA" w14:textId="7527CD98" w:rsidR="0001084F" w:rsidRPr="0001084F" w:rsidRDefault="0001084F" w:rsidP="0001084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Pr="000A4C58">
        <w:rPr>
          <w:rFonts w:ascii="宋体" w:eastAsia="宋体" w:hAnsi="宋体"/>
          <w:szCs w:val="21"/>
        </w:rPr>
        <w:t>COX</w:t>
      </w:r>
      <w:r w:rsidR="005028BA">
        <w:rPr>
          <w:rFonts w:ascii="宋体" w:eastAsia="宋体" w:hAnsi="宋体" w:hint="eastAsia"/>
          <w:szCs w:val="21"/>
        </w:rPr>
        <w:t>比例风险模型</w:t>
      </w:r>
      <w:r w:rsidR="007459A3">
        <w:rPr>
          <w:rFonts w:ascii="宋体" w:eastAsia="宋体" w:hAnsi="宋体" w:hint="eastAsia"/>
          <w:szCs w:val="21"/>
        </w:rPr>
        <w:t>。</w:t>
      </w:r>
    </w:p>
    <w:p w14:paraId="249E6DE7" w14:textId="750527EF" w:rsidR="0001084F" w:rsidRDefault="0001084F" w:rsidP="0001084F">
      <w:pPr>
        <w:widowControl/>
        <w:spacing w:beforeLines="50" w:before="156" w:afterLines="50" w:after="156"/>
        <w:ind w:firstLineChars="200" w:firstLine="420"/>
        <w:jc w:val="left"/>
        <w:rPr>
          <w:rFonts w:ascii="宋体" w:eastAsia="宋体" w:hAnsi="宋体"/>
          <w:szCs w:val="21"/>
        </w:rPr>
      </w:pPr>
      <w:r w:rsidRPr="0001084F">
        <w:rPr>
          <w:rFonts w:ascii="宋体" w:eastAsia="宋体" w:hAnsi="宋体"/>
          <w:szCs w:val="21"/>
        </w:rPr>
        <w:t xml:space="preserve">4.教学方法 </w:t>
      </w:r>
    </w:p>
    <w:p w14:paraId="008DF164" w14:textId="118CFC18" w:rsidR="00290BEA" w:rsidRDefault="00290BEA" w:rsidP="0001084F">
      <w:pPr>
        <w:widowControl/>
        <w:spacing w:beforeLines="50" w:before="156" w:afterLines="50" w:after="156"/>
        <w:ind w:firstLineChars="200" w:firstLine="420"/>
        <w:jc w:val="left"/>
        <w:rPr>
          <w:rFonts w:ascii="宋体" w:eastAsia="宋体" w:hAnsi="宋体"/>
          <w:szCs w:val="21"/>
        </w:rPr>
      </w:pPr>
      <w:r w:rsidRPr="00290BEA">
        <w:rPr>
          <w:rFonts w:ascii="宋体" w:eastAsia="宋体" w:hAnsi="宋体" w:hint="eastAsia"/>
          <w:szCs w:val="21"/>
        </w:rPr>
        <w:t>包括理论</w:t>
      </w:r>
      <w:r w:rsidR="003979FB">
        <w:rPr>
          <w:rFonts w:ascii="宋体" w:eastAsia="宋体" w:hAnsi="宋体" w:hint="eastAsia"/>
          <w:szCs w:val="21"/>
        </w:rPr>
        <w:t>讲授</w:t>
      </w:r>
      <w:r w:rsidRPr="00290BEA">
        <w:rPr>
          <w:rFonts w:ascii="宋体" w:eastAsia="宋体" w:hAnsi="宋体" w:hint="eastAsia"/>
          <w:szCs w:val="21"/>
        </w:rPr>
        <w:t>和实习，理论课</w:t>
      </w:r>
      <w:r w:rsidR="00FD5C35">
        <w:rPr>
          <w:rFonts w:ascii="宋体" w:eastAsia="宋体" w:hAnsi="宋体" w:hint="eastAsia"/>
          <w:szCs w:val="21"/>
        </w:rPr>
        <w:t>以课堂讲授为主，结合</w:t>
      </w:r>
      <w:r w:rsidR="007459A3">
        <w:rPr>
          <w:rFonts w:ascii="宋体" w:eastAsia="宋体" w:hAnsi="宋体" w:hint="eastAsia"/>
          <w:szCs w:val="21"/>
        </w:rPr>
        <w:t>慕课</w:t>
      </w:r>
      <w:r w:rsidRPr="00290BEA">
        <w:rPr>
          <w:rFonts w:ascii="宋体" w:eastAsia="宋体" w:hAnsi="宋体" w:hint="eastAsia"/>
          <w:szCs w:val="21"/>
        </w:rPr>
        <w:t>、</w:t>
      </w:r>
      <w:r w:rsidR="002520BA">
        <w:rPr>
          <w:rFonts w:ascii="宋体" w:eastAsia="宋体" w:hAnsi="宋体" w:hint="eastAsia"/>
          <w:szCs w:val="21"/>
        </w:rPr>
        <w:t>分组讨论</w:t>
      </w:r>
      <w:r w:rsidR="00FD5C35">
        <w:rPr>
          <w:rFonts w:ascii="宋体" w:eastAsia="宋体" w:hAnsi="宋体" w:hint="eastAsia"/>
          <w:szCs w:val="21"/>
        </w:rPr>
        <w:t>等</w:t>
      </w:r>
      <w:r w:rsidRPr="00290BEA">
        <w:rPr>
          <w:rFonts w:ascii="宋体" w:eastAsia="宋体" w:hAnsi="宋体" w:hint="eastAsia"/>
          <w:szCs w:val="21"/>
        </w:rPr>
        <w:t>方式。实习课，以学生在计算机房利用软件练习为主，教师辅导。</w:t>
      </w:r>
    </w:p>
    <w:p w14:paraId="054F2220" w14:textId="18654828" w:rsidR="0001084F" w:rsidRDefault="0001084F" w:rsidP="0001084F">
      <w:pPr>
        <w:widowControl/>
        <w:spacing w:beforeLines="50" w:before="156" w:afterLines="50" w:after="156"/>
        <w:ind w:firstLineChars="200" w:firstLine="420"/>
        <w:jc w:val="left"/>
        <w:rPr>
          <w:rFonts w:ascii="宋体" w:eastAsia="宋体" w:hAnsi="宋体"/>
          <w:szCs w:val="21"/>
        </w:rPr>
      </w:pPr>
      <w:r w:rsidRPr="0001084F">
        <w:rPr>
          <w:rFonts w:ascii="宋体" w:eastAsia="宋体" w:hAnsi="宋体"/>
          <w:szCs w:val="21"/>
        </w:rPr>
        <w:t>5.教学评价</w:t>
      </w:r>
    </w:p>
    <w:p w14:paraId="092A7810" w14:textId="31D52983" w:rsidR="007459A3" w:rsidRDefault="007459A3" w:rsidP="00787E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4F6CBB" w:rsidRPr="004F6CBB">
        <w:rPr>
          <w:rFonts w:ascii="宋体" w:eastAsia="宋体" w:hAnsi="宋体" w:hint="eastAsia"/>
          <w:szCs w:val="21"/>
        </w:rPr>
        <w:t>通过提问、课堂作业了解对所学内容的掌握情况</w:t>
      </w:r>
      <w:r>
        <w:rPr>
          <w:rFonts w:ascii="宋体" w:eastAsia="宋体" w:hAnsi="宋体" w:hint="eastAsia"/>
          <w:szCs w:val="21"/>
        </w:rPr>
        <w:t>，</w:t>
      </w:r>
      <w:r w:rsidR="004F6CBB" w:rsidRPr="004F6CBB">
        <w:rPr>
          <w:rFonts w:ascii="宋体" w:eastAsia="宋体" w:hAnsi="宋体" w:hint="eastAsia"/>
          <w:szCs w:val="21"/>
        </w:rPr>
        <w:t>通过微信、邮件等方式与学生</w:t>
      </w:r>
      <w:r w:rsidR="00755087">
        <w:rPr>
          <w:rFonts w:ascii="宋体" w:eastAsia="宋体" w:hAnsi="宋体" w:hint="eastAsia"/>
          <w:szCs w:val="21"/>
        </w:rPr>
        <w:t>保持课下</w:t>
      </w:r>
      <w:r w:rsidR="004F6CBB" w:rsidRPr="004F6CBB">
        <w:rPr>
          <w:rFonts w:ascii="宋体" w:eastAsia="宋体" w:hAnsi="宋体" w:hint="eastAsia"/>
          <w:szCs w:val="21"/>
        </w:rPr>
        <w:t>及时沟通</w:t>
      </w:r>
      <w:r>
        <w:rPr>
          <w:rFonts w:ascii="宋体" w:eastAsia="宋体" w:hAnsi="宋体" w:hint="eastAsia"/>
          <w:szCs w:val="21"/>
        </w:rPr>
        <w:t>答疑</w:t>
      </w:r>
      <w:r w:rsidR="004F6CBB" w:rsidRPr="004F6CBB">
        <w:rPr>
          <w:rFonts w:ascii="宋体" w:eastAsia="宋体" w:hAnsi="宋体" w:hint="eastAsia"/>
          <w:szCs w:val="21"/>
        </w:rPr>
        <w:t>。</w:t>
      </w:r>
    </w:p>
    <w:p w14:paraId="0E425399" w14:textId="2FB97850" w:rsidR="00787E8A" w:rsidRDefault="007459A3" w:rsidP="00787E8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（2）分组</w:t>
      </w:r>
      <w:r w:rsidR="005028BA">
        <w:rPr>
          <w:rFonts w:ascii="宋体" w:eastAsia="宋体" w:hAnsi="宋体" w:hint="eastAsia"/>
          <w:szCs w:val="21"/>
        </w:rPr>
        <w:t>讨论其</w:t>
      </w:r>
      <w:r w:rsidR="005028BA" w:rsidRPr="000A4C58">
        <w:rPr>
          <w:rFonts w:ascii="宋体" w:eastAsia="宋体" w:hAnsi="宋体"/>
          <w:szCs w:val="21"/>
        </w:rPr>
        <w:t>与多重线性回归</w:t>
      </w:r>
      <w:r w:rsidR="005028BA">
        <w:rPr>
          <w:rFonts w:ascii="宋体" w:eastAsia="宋体" w:hAnsi="宋体" w:hint="eastAsia"/>
          <w:szCs w:val="21"/>
        </w:rPr>
        <w:t>、</w:t>
      </w:r>
      <w:r w:rsidR="005028BA" w:rsidRPr="000A4C58">
        <w:rPr>
          <w:rFonts w:ascii="宋体" w:eastAsia="宋体" w:hAnsi="宋体"/>
          <w:szCs w:val="21"/>
        </w:rPr>
        <w:t>Logistic回归的区别和联系</w:t>
      </w:r>
      <w:r>
        <w:rPr>
          <w:rFonts w:ascii="宋体" w:eastAsia="宋体" w:hAnsi="宋体" w:hint="eastAsia"/>
          <w:szCs w:val="21"/>
        </w:rPr>
        <w:t>，巩固知识</w:t>
      </w:r>
      <w:r w:rsidR="005028BA" w:rsidRPr="000A4C58">
        <w:rPr>
          <w:rFonts w:ascii="宋体" w:eastAsia="宋体" w:hAnsi="宋体"/>
          <w:szCs w:val="21"/>
        </w:rPr>
        <w:t>。</w:t>
      </w:r>
    </w:p>
    <w:p w14:paraId="773E22D6" w14:textId="15AC2F1C" w:rsidR="000A4C58" w:rsidRPr="00787E8A" w:rsidRDefault="000A4C58" w:rsidP="00787E8A">
      <w:pPr>
        <w:widowControl/>
        <w:spacing w:beforeLines="50" w:before="156" w:afterLines="50" w:after="156"/>
        <w:ind w:firstLineChars="200" w:firstLine="482"/>
        <w:jc w:val="left"/>
        <w:rPr>
          <w:rFonts w:ascii="宋体" w:eastAsia="宋体" w:hAnsi="宋体"/>
          <w:szCs w:val="21"/>
        </w:rPr>
      </w:pPr>
      <w:r w:rsidRPr="000A4C58">
        <w:rPr>
          <w:rFonts w:ascii="黑体" w:eastAsia="黑体" w:hAnsi="黑体" w:cs="Times New Roman" w:hint="eastAsia"/>
          <w:b/>
          <w:sz w:val="24"/>
          <w:szCs w:val="24"/>
        </w:rPr>
        <w:t>第</w:t>
      </w:r>
      <w:r w:rsidR="00787E8A">
        <w:rPr>
          <w:rFonts w:ascii="黑体" w:eastAsia="黑体" w:hAnsi="黑体" w:cs="Times New Roman" w:hint="eastAsia"/>
          <w:b/>
          <w:sz w:val="24"/>
          <w:szCs w:val="24"/>
        </w:rPr>
        <w:t>二十三</w:t>
      </w:r>
      <w:r w:rsidRPr="000A4C58">
        <w:rPr>
          <w:rFonts w:ascii="黑体" w:eastAsia="黑体" w:hAnsi="黑体" w:cs="Times New Roman" w:hint="eastAsia"/>
          <w:b/>
          <w:sz w:val="24"/>
          <w:szCs w:val="24"/>
        </w:rPr>
        <w:t>章</w:t>
      </w:r>
      <w:r w:rsidRPr="000A4C58">
        <w:rPr>
          <w:rFonts w:ascii="黑体" w:eastAsia="黑体" w:hAnsi="黑体" w:cs="Times New Roman"/>
          <w:b/>
          <w:sz w:val="24"/>
          <w:szCs w:val="24"/>
        </w:rPr>
        <w:t xml:space="preserve"> Meta分析</w:t>
      </w:r>
    </w:p>
    <w:p w14:paraId="32568F75" w14:textId="520FE68B" w:rsidR="00C04A91" w:rsidRDefault="00C04A91" w:rsidP="00C04A91">
      <w:pPr>
        <w:widowControl/>
        <w:spacing w:beforeLines="50" w:before="156" w:afterLines="50" w:after="156"/>
        <w:ind w:firstLineChars="200" w:firstLine="420"/>
        <w:jc w:val="left"/>
        <w:rPr>
          <w:rFonts w:ascii="宋体" w:eastAsia="宋体" w:hAnsi="宋体"/>
          <w:szCs w:val="21"/>
        </w:rPr>
      </w:pPr>
      <w:r w:rsidRPr="00C04A91">
        <w:rPr>
          <w:rFonts w:ascii="宋体" w:eastAsia="宋体" w:hAnsi="宋体"/>
          <w:szCs w:val="21"/>
        </w:rPr>
        <w:t>1.教学目标</w:t>
      </w:r>
    </w:p>
    <w:p w14:paraId="12FEDE5D" w14:textId="77777777" w:rsidR="007459A3" w:rsidRDefault="007459A3"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634AD5">
        <w:rPr>
          <w:rFonts w:ascii="宋体" w:eastAsia="宋体" w:hAnsi="宋体" w:hint="eastAsia"/>
          <w:szCs w:val="21"/>
        </w:rPr>
        <w:t>能够理解Meta分析的基本概念、基本思想和步骤</w:t>
      </w:r>
      <w:r>
        <w:rPr>
          <w:rFonts w:ascii="宋体" w:eastAsia="宋体" w:hAnsi="宋体" w:hint="eastAsia"/>
          <w:szCs w:val="21"/>
        </w:rPr>
        <w:t>；</w:t>
      </w:r>
    </w:p>
    <w:p w14:paraId="7F6D78EE" w14:textId="77777777" w:rsidR="007459A3" w:rsidRDefault="007459A3"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（2）能够</w:t>
      </w:r>
      <w:r w:rsidR="00634AD5">
        <w:rPr>
          <w:rFonts w:ascii="宋体" w:eastAsia="宋体" w:hAnsi="宋体" w:hint="eastAsia"/>
          <w:szCs w:val="21"/>
        </w:rPr>
        <w:t>理解连续性变量和分类变量的Meta分析方法及其合并效应值计算</w:t>
      </w:r>
      <w:r>
        <w:rPr>
          <w:rFonts w:ascii="宋体" w:eastAsia="宋体" w:hAnsi="宋体" w:hint="eastAsia"/>
          <w:szCs w:val="21"/>
        </w:rPr>
        <w:t>；</w:t>
      </w:r>
    </w:p>
    <w:p w14:paraId="266CBBF3" w14:textId="77777777" w:rsidR="007459A3" w:rsidRDefault="007459A3"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（3）能够</w:t>
      </w:r>
      <w:r w:rsidR="00634AD5">
        <w:rPr>
          <w:rFonts w:ascii="宋体" w:eastAsia="宋体" w:hAnsi="宋体" w:hint="eastAsia"/>
          <w:szCs w:val="21"/>
        </w:rPr>
        <w:t>理解Meta分析中存在的问题</w:t>
      </w:r>
      <w:r>
        <w:rPr>
          <w:rFonts w:ascii="宋体" w:eastAsia="宋体" w:hAnsi="宋体" w:hint="eastAsia"/>
          <w:szCs w:val="21"/>
        </w:rPr>
        <w:t>；</w:t>
      </w:r>
    </w:p>
    <w:p w14:paraId="0EBD5E56" w14:textId="353CCE83" w:rsidR="004359A8" w:rsidRPr="00C04A91" w:rsidRDefault="007459A3"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00634AD5">
        <w:rPr>
          <w:rFonts w:ascii="宋体" w:eastAsia="宋体" w:hAnsi="宋体" w:hint="eastAsia"/>
          <w:szCs w:val="21"/>
        </w:rPr>
        <w:t>能应用相关软件进行Meta分析。</w:t>
      </w:r>
    </w:p>
    <w:p w14:paraId="3DCA5A10" w14:textId="06E16C79" w:rsidR="00C04A91" w:rsidRDefault="00C04A91" w:rsidP="00C04A91">
      <w:pPr>
        <w:widowControl/>
        <w:spacing w:beforeLines="50" w:before="156" w:afterLines="50" w:after="156"/>
        <w:ind w:firstLineChars="200" w:firstLine="420"/>
        <w:jc w:val="left"/>
        <w:rPr>
          <w:rFonts w:ascii="宋体" w:eastAsia="宋体" w:hAnsi="宋体"/>
          <w:szCs w:val="21"/>
        </w:rPr>
      </w:pPr>
      <w:r w:rsidRPr="00C04A91">
        <w:rPr>
          <w:rFonts w:ascii="宋体" w:eastAsia="宋体" w:hAnsi="宋体"/>
          <w:szCs w:val="21"/>
        </w:rPr>
        <w:t>2.教学重难点</w:t>
      </w:r>
    </w:p>
    <w:p w14:paraId="110B029A" w14:textId="44D41143" w:rsidR="00C04A91" w:rsidRDefault="007459A3"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C04A91">
        <w:rPr>
          <w:rFonts w:ascii="宋体" w:eastAsia="宋体" w:hAnsi="宋体" w:hint="eastAsia"/>
          <w:szCs w:val="21"/>
        </w:rPr>
        <w:t>重点：Meta分析</w:t>
      </w:r>
      <w:r w:rsidR="00755087">
        <w:rPr>
          <w:rFonts w:ascii="宋体" w:eastAsia="宋体" w:hAnsi="宋体" w:hint="eastAsia"/>
          <w:szCs w:val="21"/>
        </w:rPr>
        <w:t>的目的，及其</w:t>
      </w:r>
      <w:r w:rsidR="00C04A91">
        <w:rPr>
          <w:rFonts w:ascii="宋体" w:eastAsia="宋体" w:hAnsi="宋体" w:hint="eastAsia"/>
          <w:szCs w:val="21"/>
        </w:rPr>
        <w:t>基本步骤，包括异质性检验和合并效应值计算</w:t>
      </w:r>
      <w:r w:rsidR="004359A8">
        <w:rPr>
          <w:rFonts w:ascii="宋体" w:eastAsia="宋体" w:hAnsi="宋体" w:hint="eastAsia"/>
          <w:szCs w:val="21"/>
        </w:rPr>
        <w:t>，亚组和回归分析</w:t>
      </w:r>
      <w:r w:rsidR="00C04A91">
        <w:rPr>
          <w:rFonts w:ascii="宋体" w:eastAsia="宋体" w:hAnsi="宋体" w:hint="eastAsia"/>
          <w:szCs w:val="21"/>
        </w:rPr>
        <w:t>。</w:t>
      </w:r>
    </w:p>
    <w:p w14:paraId="1C89D37A" w14:textId="16A70DE3" w:rsidR="00C04A91" w:rsidRPr="00C04A91" w:rsidRDefault="00755087"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C04A91">
        <w:rPr>
          <w:rFonts w:ascii="宋体" w:eastAsia="宋体" w:hAnsi="宋体" w:hint="eastAsia"/>
          <w:szCs w:val="21"/>
        </w:rPr>
        <w:t>难点：</w:t>
      </w:r>
      <w:r w:rsidR="004359A8">
        <w:rPr>
          <w:rFonts w:ascii="宋体" w:eastAsia="宋体" w:hAnsi="宋体" w:hint="eastAsia"/>
          <w:szCs w:val="21"/>
        </w:rPr>
        <w:t>Meta分析选题，以及异质性来源分析。</w:t>
      </w:r>
    </w:p>
    <w:p w14:paraId="16EDFA7F" w14:textId="336F63CA" w:rsidR="00C04A91" w:rsidRDefault="00C04A91" w:rsidP="00C04A91">
      <w:pPr>
        <w:widowControl/>
        <w:spacing w:beforeLines="50" w:before="156" w:afterLines="50" w:after="156"/>
        <w:ind w:firstLineChars="200" w:firstLine="420"/>
        <w:jc w:val="left"/>
        <w:rPr>
          <w:rFonts w:ascii="宋体" w:eastAsia="宋体" w:hAnsi="宋体"/>
          <w:szCs w:val="21"/>
        </w:rPr>
      </w:pPr>
      <w:r w:rsidRPr="00C04A91">
        <w:rPr>
          <w:rFonts w:ascii="宋体" w:eastAsia="宋体" w:hAnsi="宋体"/>
          <w:szCs w:val="21"/>
        </w:rPr>
        <w:t>3.教学内容</w:t>
      </w:r>
    </w:p>
    <w:p w14:paraId="56A4F2C7" w14:textId="4380E609" w:rsidR="00C04A91" w:rsidRPr="000A4C58" w:rsidRDefault="00755087"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C04A91" w:rsidRPr="000A4C58">
        <w:rPr>
          <w:rFonts w:ascii="宋体" w:eastAsia="宋体" w:hAnsi="宋体"/>
          <w:szCs w:val="21"/>
        </w:rPr>
        <w:t>Meta分析的概念</w:t>
      </w:r>
      <w:r w:rsidR="00C04A91">
        <w:rPr>
          <w:rFonts w:ascii="宋体" w:eastAsia="宋体" w:hAnsi="宋体" w:hint="eastAsia"/>
          <w:szCs w:val="21"/>
        </w:rPr>
        <w:t>、目的和意义</w:t>
      </w:r>
      <w:r>
        <w:rPr>
          <w:rFonts w:ascii="宋体" w:eastAsia="宋体" w:hAnsi="宋体" w:hint="eastAsia"/>
          <w:szCs w:val="21"/>
        </w:rPr>
        <w:t>；</w:t>
      </w:r>
    </w:p>
    <w:p w14:paraId="11028DF8" w14:textId="4305BA84" w:rsidR="00C04A91" w:rsidRPr="000A4C58" w:rsidRDefault="00755087"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C04A91" w:rsidRPr="000A4C58">
        <w:rPr>
          <w:rFonts w:ascii="宋体" w:eastAsia="宋体" w:hAnsi="宋体"/>
          <w:szCs w:val="21"/>
        </w:rPr>
        <w:t>Meta分析的基本步骤</w:t>
      </w:r>
      <w:r>
        <w:rPr>
          <w:rFonts w:ascii="宋体" w:eastAsia="宋体" w:hAnsi="宋体" w:hint="eastAsia"/>
          <w:szCs w:val="21"/>
        </w:rPr>
        <w:t>；</w:t>
      </w:r>
    </w:p>
    <w:p w14:paraId="389DF5AF" w14:textId="4DD12C39" w:rsidR="00C04A91" w:rsidRDefault="00755087"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（3）</w:t>
      </w:r>
      <w:r w:rsidR="00C04A91">
        <w:rPr>
          <w:rFonts w:ascii="宋体" w:eastAsia="宋体" w:hAnsi="宋体" w:hint="eastAsia"/>
          <w:szCs w:val="21"/>
        </w:rPr>
        <w:t>Meta分析的常用统计方法</w:t>
      </w:r>
      <w:r>
        <w:rPr>
          <w:rFonts w:ascii="宋体" w:eastAsia="宋体" w:hAnsi="宋体" w:hint="eastAsia"/>
          <w:szCs w:val="21"/>
        </w:rPr>
        <w:t>；</w:t>
      </w:r>
    </w:p>
    <w:p w14:paraId="657AC3C2" w14:textId="6C9A717A" w:rsidR="00C04A91" w:rsidRDefault="00755087"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00C04A91">
        <w:rPr>
          <w:rFonts w:ascii="宋体" w:eastAsia="宋体" w:hAnsi="宋体" w:hint="eastAsia"/>
          <w:szCs w:val="21"/>
        </w:rPr>
        <w:t>Meta分析的注意事项</w:t>
      </w:r>
      <w:r>
        <w:rPr>
          <w:rFonts w:ascii="宋体" w:eastAsia="宋体" w:hAnsi="宋体" w:hint="eastAsia"/>
          <w:szCs w:val="21"/>
        </w:rPr>
        <w:t>；</w:t>
      </w:r>
    </w:p>
    <w:p w14:paraId="0DF18E01" w14:textId="7C004F4D" w:rsidR="00C04A91" w:rsidRDefault="00755087" w:rsidP="00C04A9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sidR="00C04A91">
        <w:rPr>
          <w:rFonts w:ascii="宋体" w:eastAsia="宋体" w:hAnsi="宋体" w:hint="eastAsia"/>
          <w:szCs w:val="21"/>
        </w:rPr>
        <w:t>Meta分析软件及其应用</w:t>
      </w:r>
      <w:r>
        <w:rPr>
          <w:rFonts w:ascii="宋体" w:eastAsia="宋体" w:hAnsi="宋体" w:hint="eastAsia"/>
          <w:szCs w:val="21"/>
        </w:rPr>
        <w:t>。</w:t>
      </w:r>
    </w:p>
    <w:p w14:paraId="5BE71A71" w14:textId="77777777" w:rsidR="004359A8" w:rsidRDefault="00C04A91" w:rsidP="00C04A91">
      <w:pPr>
        <w:widowControl/>
        <w:spacing w:beforeLines="50" w:before="156" w:afterLines="50" w:after="156"/>
        <w:ind w:firstLineChars="200" w:firstLine="420"/>
        <w:jc w:val="left"/>
        <w:rPr>
          <w:rFonts w:ascii="宋体" w:eastAsia="宋体" w:hAnsi="宋体"/>
          <w:szCs w:val="21"/>
        </w:rPr>
      </w:pPr>
      <w:r w:rsidRPr="00C04A91">
        <w:rPr>
          <w:rFonts w:ascii="宋体" w:eastAsia="宋体" w:hAnsi="宋体"/>
          <w:szCs w:val="21"/>
        </w:rPr>
        <w:t>4.教学方法</w:t>
      </w:r>
    </w:p>
    <w:p w14:paraId="42AF9614" w14:textId="146417F5" w:rsidR="00C04A91" w:rsidRPr="00C04A91" w:rsidRDefault="00C04A91" w:rsidP="00C04A91">
      <w:pPr>
        <w:widowControl/>
        <w:spacing w:beforeLines="50" w:before="156" w:afterLines="50" w:after="156"/>
        <w:ind w:firstLineChars="200" w:firstLine="420"/>
        <w:jc w:val="left"/>
        <w:rPr>
          <w:rFonts w:ascii="宋体" w:eastAsia="宋体" w:hAnsi="宋体"/>
          <w:szCs w:val="21"/>
        </w:rPr>
      </w:pPr>
      <w:r w:rsidRPr="00C04A91">
        <w:rPr>
          <w:rFonts w:ascii="宋体" w:eastAsia="宋体" w:hAnsi="宋体"/>
          <w:szCs w:val="21"/>
        </w:rPr>
        <w:t xml:space="preserve"> </w:t>
      </w:r>
      <w:r w:rsidR="00290BEA" w:rsidRPr="00290BEA">
        <w:rPr>
          <w:rFonts w:ascii="宋体" w:eastAsia="宋体" w:hAnsi="宋体" w:hint="eastAsia"/>
          <w:szCs w:val="21"/>
        </w:rPr>
        <w:t>包括理论授课和实习课，理论课</w:t>
      </w:r>
      <w:r w:rsidR="00A20B7C">
        <w:rPr>
          <w:rFonts w:ascii="宋体" w:eastAsia="宋体" w:hAnsi="宋体" w:hint="eastAsia"/>
          <w:szCs w:val="21"/>
        </w:rPr>
        <w:t>以课堂</w:t>
      </w:r>
      <w:r w:rsidR="00BB6991">
        <w:rPr>
          <w:rFonts w:ascii="宋体" w:eastAsia="宋体" w:hAnsi="宋体" w:hint="eastAsia"/>
          <w:szCs w:val="21"/>
        </w:rPr>
        <w:t>讲授</w:t>
      </w:r>
      <w:r w:rsidR="00A20B7C">
        <w:rPr>
          <w:rFonts w:ascii="宋体" w:eastAsia="宋体" w:hAnsi="宋体" w:hint="eastAsia"/>
          <w:szCs w:val="21"/>
        </w:rPr>
        <w:t>为主</w:t>
      </w:r>
      <w:r w:rsidR="006D238B">
        <w:rPr>
          <w:rFonts w:ascii="宋体" w:eastAsia="宋体" w:hAnsi="宋体" w:hint="eastAsia"/>
          <w:szCs w:val="21"/>
        </w:rPr>
        <w:t>，结合案例教学</w:t>
      </w:r>
      <w:r w:rsidR="00290BEA" w:rsidRPr="00290BEA">
        <w:rPr>
          <w:rFonts w:ascii="宋体" w:eastAsia="宋体" w:hAnsi="宋体" w:hint="eastAsia"/>
          <w:szCs w:val="21"/>
        </w:rPr>
        <w:t>。实习，以学生在计算机房利用软件练习</w:t>
      </w:r>
      <w:r w:rsidR="007459A3">
        <w:rPr>
          <w:rFonts w:ascii="宋体" w:eastAsia="宋体" w:hAnsi="宋体" w:hint="eastAsia"/>
          <w:szCs w:val="21"/>
        </w:rPr>
        <w:t>和</w:t>
      </w:r>
      <w:r w:rsidR="006D238B">
        <w:rPr>
          <w:rFonts w:ascii="宋体" w:eastAsia="宋体" w:hAnsi="宋体" w:hint="eastAsia"/>
          <w:szCs w:val="21"/>
        </w:rPr>
        <w:t>完成实习作业</w:t>
      </w:r>
      <w:r w:rsidR="00290BEA" w:rsidRPr="00290BEA">
        <w:rPr>
          <w:rFonts w:ascii="宋体" w:eastAsia="宋体" w:hAnsi="宋体" w:hint="eastAsia"/>
          <w:szCs w:val="21"/>
        </w:rPr>
        <w:t>为主，教师辅导。</w:t>
      </w:r>
    </w:p>
    <w:p w14:paraId="3C98C15D" w14:textId="256BF0E4" w:rsidR="004359A8" w:rsidRDefault="00C04A91" w:rsidP="00C04A91">
      <w:pPr>
        <w:widowControl/>
        <w:spacing w:beforeLines="50" w:before="156" w:afterLines="50" w:after="156"/>
        <w:ind w:firstLineChars="200" w:firstLine="420"/>
        <w:jc w:val="left"/>
        <w:rPr>
          <w:rFonts w:ascii="宋体" w:eastAsia="宋体" w:hAnsi="宋体"/>
          <w:szCs w:val="21"/>
        </w:rPr>
      </w:pPr>
      <w:r w:rsidRPr="00C04A91">
        <w:rPr>
          <w:rFonts w:ascii="宋体" w:eastAsia="宋体" w:hAnsi="宋体"/>
          <w:szCs w:val="21"/>
        </w:rPr>
        <w:t>5.教学评价</w:t>
      </w:r>
      <w:r w:rsidR="000A4C58" w:rsidRPr="000A4C58">
        <w:rPr>
          <w:rFonts w:ascii="宋体" w:eastAsia="宋体" w:hAnsi="宋体" w:hint="eastAsia"/>
          <w:szCs w:val="21"/>
        </w:rPr>
        <w:t>理论课</w:t>
      </w:r>
    </w:p>
    <w:p w14:paraId="58668E44" w14:textId="7EA4C31E" w:rsidR="00634AD5" w:rsidRDefault="004F6CBB" w:rsidP="00C04A91">
      <w:pPr>
        <w:widowControl/>
        <w:spacing w:beforeLines="50" w:before="156" w:afterLines="50" w:after="156"/>
        <w:ind w:firstLineChars="200" w:firstLine="420"/>
        <w:jc w:val="left"/>
        <w:rPr>
          <w:rFonts w:ascii="宋体" w:eastAsia="宋体" w:hAnsi="宋体"/>
          <w:szCs w:val="21"/>
        </w:rPr>
      </w:pPr>
      <w:r w:rsidRPr="004F6CBB">
        <w:rPr>
          <w:rFonts w:ascii="宋体" w:eastAsia="宋体" w:hAnsi="宋体" w:hint="eastAsia"/>
          <w:szCs w:val="21"/>
        </w:rPr>
        <w:t>通过</w:t>
      </w:r>
      <w:r w:rsidR="00916995">
        <w:rPr>
          <w:rFonts w:ascii="宋体" w:eastAsia="宋体" w:hAnsi="宋体" w:hint="eastAsia"/>
          <w:szCs w:val="21"/>
        </w:rPr>
        <w:t>课堂</w:t>
      </w:r>
      <w:r w:rsidRPr="004F6CBB">
        <w:rPr>
          <w:rFonts w:ascii="宋体" w:eastAsia="宋体" w:hAnsi="宋体" w:hint="eastAsia"/>
          <w:szCs w:val="21"/>
        </w:rPr>
        <w:t>提问</w:t>
      </w:r>
      <w:r w:rsidR="00755087">
        <w:rPr>
          <w:rFonts w:ascii="宋体" w:eastAsia="宋体" w:hAnsi="宋体" w:hint="eastAsia"/>
          <w:szCs w:val="21"/>
        </w:rPr>
        <w:t>、</w:t>
      </w:r>
      <w:r w:rsidRPr="004F6CBB">
        <w:rPr>
          <w:rFonts w:ascii="宋体" w:eastAsia="宋体" w:hAnsi="宋体" w:hint="eastAsia"/>
          <w:szCs w:val="21"/>
        </w:rPr>
        <w:t>课堂作业及课后作业了解对所学内容的掌握情况。</w:t>
      </w:r>
      <w:r w:rsidR="004D1126">
        <w:rPr>
          <w:rFonts w:ascii="宋体" w:eastAsia="宋体" w:hAnsi="宋体" w:hint="eastAsia"/>
          <w:szCs w:val="21"/>
        </w:rPr>
        <w:t>课堂</w:t>
      </w:r>
      <w:r w:rsidR="00E564FD">
        <w:rPr>
          <w:rFonts w:ascii="宋体" w:eastAsia="宋体" w:hAnsi="宋体" w:hint="eastAsia"/>
          <w:szCs w:val="21"/>
        </w:rPr>
        <w:t>问题：Meta分析的目的、意义和主要步骤？Meta分析中发表偏倚识别和控制方法？异质性的处理方法？</w:t>
      </w:r>
    </w:p>
    <w:p w14:paraId="1CC9E69E" w14:textId="77777777" w:rsidR="00130C5E" w:rsidRPr="00916995" w:rsidRDefault="00130C5E" w:rsidP="00130C5E">
      <w:pPr>
        <w:widowControl/>
        <w:spacing w:beforeLines="50" w:before="156" w:afterLines="50" w:after="156"/>
        <w:ind w:firstLineChars="200" w:firstLine="482"/>
        <w:jc w:val="left"/>
        <w:rPr>
          <w:rFonts w:ascii="黑体" w:eastAsia="黑体" w:hAnsi="黑体" w:cs="Times New Roman"/>
          <w:b/>
          <w:sz w:val="24"/>
          <w:szCs w:val="24"/>
        </w:rPr>
      </w:pPr>
      <w:r w:rsidRPr="00916995">
        <w:rPr>
          <w:rFonts w:ascii="黑体" w:eastAsia="黑体" w:hAnsi="黑体" w:cs="Times New Roman" w:hint="eastAsia"/>
          <w:b/>
          <w:sz w:val="24"/>
          <w:szCs w:val="24"/>
        </w:rPr>
        <w:t>第二十四章 SAS概述</w:t>
      </w:r>
    </w:p>
    <w:p w14:paraId="08A0F0FA" w14:textId="77777777" w:rsidR="00130C5E" w:rsidRPr="00916995" w:rsidRDefault="00130C5E" w:rsidP="00130C5E">
      <w:pPr>
        <w:widowControl/>
        <w:numPr>
          <w:ilvl w:val="0"/>
          <w:numId w:val="2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教学目标</w:t>
      </w:r>
    </w:p>
    <w:p w14:paraId="2149556E" w14:textId="77777777" w:rsidR="00130C5E" w:rsidRPr="00916995" w:rsidRDefault="00130C5E" w:rsidP="00130C5E">
      <w:pPr>
        <w:widowControl/>
        <w:numPr>
          <w:ilvl w:val="0"/>
          <w:numId w:val="2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熟悉SAS的界面和各个功能键；</w:t>
      </w:r>
    </w:p>
    <w:p w14:paraId="155F0FB1" w14:textId="77777777" w:rsidR="00130C5E" w:rsidRPr="00916995" w:rsidRDefault="00130C5E" w:rsidP="00130C5E">
      <w:pPr>
        <w:widowControl/>
        <w:numPr>
          <w:ilvl w:val="0"/>
          <w:numId w:val="2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掌握SAS变量和数据集命名的规则；</w:t>
      </w:r>
    </w:p>
    <w:p w14:paraId="7AE9ABA6" w14:textId="77777777" w:rsidR="00130C5E" w:rsidRPr="00916995" w:rsidRDefault="00130C5E" w:rsidP="00130C5E">
      <w:pPr>
        <w:widowControl/>
        <w:numPr>
          <w:ilvl w:val="0"/>
          <w:numId w:val="2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掌握数据</w:t>
      </w:r>
      <w:proofErr w:type="gramStart"/>
      <w:r w:rsidRPr="00916995">
        <w:rPr>
          <w:rFonts w:ascii="宋体" w:eastAsia="宋体" w:hAnsi="宋体" w:cs="TimesNewRomanPSMT" w:hint="eastAsia"/>
          <w:kern w:val="0"/>
          <w:szCs w:val="21"/>
        </w:rPr>
        <w:t>集创建</w:t>
      </w:r>
      <w:proofErr w:type="gramEnd"/>
      <w:r w:rsidRPr="00916995">
        <w:rPr>
          <w:rFonts w:ascii="宋体" w:eastAsia="宋体" w:hAnsi="宋体" w:cs="TimesNewRomanPSMT" w:hint="eastAsia"/>
          <w:kern w:val="0"/>
          <w:szCs w:val="21"/>
        </w:rPr>
        <w:t>的各种方式；</w:t>
      </w:r>
    </w:p>
    <w:p w14:paraId="716B01E7" w14:textId="77777777" w:rsidR="00130C5E" w:rsidRPr="00916995" w:rsidRDefault="00130C5E" w:rsidP="00130C5E">
      <w:pPr>
        <w:widowControl/>
        <w:numPr>
          <w:ilvl w:val="0"/>
          <w:numId w:val="2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掌握SAS命令的书写规则，掌握SAS子集化、合并的基本命令；</w:t>
      </w:r>
    </w:p>
    <w:p w14:paraId="3134EBD6" w14:textId="77777777" w:rsidR="00130C5E" w:rsidRPr="00916995" w:rsidRDefault="00130C5E" w:rsidP="00130C5E">
      <w:pPr>
        <w:widowControl/>
        <w:numPr>
          <w:ilvl w:val="0"/>
          <w:numId w:val="27"/>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熟悉SAS运算符和函数。</w:t>
      </w:r>
    </w:p>
    <w:p w14:paraId="56484064" w14:textId="77777777" w:rsidR="00130C5E" w:rsidRPr="00916995" w:rsidRDefault="00130C5E" w:rsidP="00130C5E">
      <w:pPr>
        <w:widowControl/>
        <w:numPr>
          <w:ilvl w:val="0"/>
          <w:numId w:val="2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教学重难点</w:t>
      </w:r>
    </w:p>
    <w:p w14:paraId="2CDB1964" w14:textId="6B943199" w:rsidR="00130C5E" w:rsidRPr="00916995" w:rsidRDefault="00130C5E" w:rsidP="00130C5E">
      <w:pPr>
        <w:widowControl/>
        <w:numPr>
          <w:ilvl w:val="0"/>
          <w:numId w:val="3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教学重点：SAS变量和数据集命名规则，以及SAS过程步和数据步书写规则；</w:t>
      </w:r>
    </w:p>
    <w:p w14:paraId="6C69DBBB" w14:textId="77777777" w:rsidR="00130C5E" w:rsidRPr="00916995" w:rsidRDefault="00130C5E" w:rsidP="00130C5E">
      <w:pPr>
        <w:widowControl/>
        <w:numPr>
          <w:ilvl w:val="0"/>
          <w:numId w:val="34"/>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教学难点：SAS过程步和数据步的书写。</w:t>
      </w:r>
    </w:p>
    <w:p w14:paraId="341F7CEF" w14:textId="77777777" w:rsidR="00130C5E" w:rsidRPr="00916995" w:rsidRDefault="00130C5E" w:rsidP="00130C5E">
      <w:pPr>
        <w:widowControl/>
        <w:numPr>
          <w:ilvl w:val="0"/>
          <w:numId w:val="2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教学内容</w:t>
      </w:r>
    </w:p>
    <w:p w14:paraId="3708BB29" w14:textId="77777777" w:rsidR="00130C5E" w:rsidRPr="00916995" w:rsidRDefault="00130C5E" w:rsidP="00130C5E">
      <w:pPr>
        <w:widowControl/>
        <w:numPr>
          <w:ilvl w:val="0"/>
          <w:numId w:val="2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SAS软件简介；</w:t>
      </w:r>
    </w:p>
    <w:p w14:paraId="6500E1AB" w14:textId="77777777" w:rsidR="00130C5E" w:rsidRPr="00916995" w:rsidRDefault="00130C5E" w:rsidP="00130C5E">
      <w:pPr>
        <w:widowControl/>
        <w:numPr>
          <w:ilvl w:val="0"/>
          <w:numId w:val="2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SAS数据集的创建：通过操作界面导入；通过命令直接输入，比如利用input和CARDS、</w:t>
      </w:r>
      <w:proofErr w:type="spellStart"/>
      <w:r w:rsidRPr="00916995">
        <w:rPr>
          <w:rFonts w:ascii="宋体" w:eastAsia="宋体" w:hAnsi="宋体" w:cs="TimesNewRomanPSMT" w:hint="eastAsia"/>
          <w:kern w:val="0"/>
          <w:szCs w:val="21"/>
        </w:rPr>
        <w:t>infile</w:t>
      </w:r>
      <w:proofErr w:type="spellEnd"/>
      <w:r w:rsidRPr="00916995">
        <w:rPr>
          <w:rFonts w:ascii="宋体" w:eastAsia="宋体" w:hAnsi="宋体" w:cs="TimesNewRomanPSMT" w:hint="eastAsia"/>
          <w:kern w:val="0"/>
          <w:szCs w:val="21"/>
        </w:rPr>
        <w:t>或者proc import；</w:t>
      </w:r>
    </w:p>
    <w:p w14:paraId="6DDE4BCA" w14:textId="77777777" w:rsidR="00130C5E" w:rsidRPr="00916995" w:rsidRDefault="00130C5E" w:rsidP="00130C5E">
      <w:pPr>
        <w:widowControl/>
        <w:numPr>
          <w:ilvl w:val="0"/>
          <w:numId w:val="2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SAS系统中变量、运算符和SAS函数；</w:t>
      </w:r>
    </w:p>
    <w:p w14:paraId="040E6917" w14:textId="77777777" w:rsidR="00130C5E" w:rsidRPr="00916995" w:rsidRDefault="00130C5E" w:rsidP="00130C5E">
      <w:pPr>
        <w:widowControl/>
        <w:numPr>
          <w:ilvl w:val="0"/>
          <w:numId w:val="2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SAS数据集的产生：讲解KEEP、DROP，</w:t>
      </w:r>
      <w:proofErr w:type="spellStart"/>
      <w:r w:rsidRPr="00916995">
        <w:rPr>
          <w:rFonts w:ascii="宋体" w:eastAsia="宋体" w:hAnsi="宋体" w:cs="TimesNewRomanPSMT" w:hint="eastAsia"/>
          <w:kern w:val="0"/>
          <w:szCs w:val="21"/>
        </w:rPr>
        <w:t>obs</w:t>
      </w:r>
      <w:proofErr w:type="spellEnd"/>
      <w:r w:rsidRPr="00916995">
        <w:rPr>
          <w:rFonts w:ascii="宋体" w:eastAsia="宋体" w:hAnsi="宋体" w:cs="TimesNewRomanPSMT" w:hint="eastAsia"/>
          <w:kern w:val="0"/>
          <w:szCs w:val="21"/>
        </w:rPr>
        <w:t>、</w:t>
      </w:r>
      <w:proofErr w:type="spellStart"/>
      <w:r w:rsidRPr="00916995">
        <w:rPr>
          <w:rFonts w:ascii="宋体" w:eastAsia="宋体" w:hAnsi="宋体" w:cs="TimesNewRomanPSMT" w:hint="eastAsia"/>
          <w:kern w:val="0"/>
          <w:szCs w:val="21"/>
        </w:rPr>
        <w:t>firstobs</w:t>
      </w:r>
      <w:proofErr w:type="spellEnd"/>
      <w:r w:rsidRPr="00916995">
        <w:rPr>
          <w:rFonts w:ascii="宋体" w:eastAsia="宋体" w:hAnsi="宋体" w:cs="TimesNewRomanPSMT" w:hint="eastAsia"/>
          <w:kern w:val="0"/>
          <w:szCs w:val="21"/>
        </w:rPr>
        <w:t>，merge、set等命令的基本用法；</w:t>
      </w:r>
    </w:p>
    <w:p w14:paraId="37E24FA1" w14:textId="77777777" w:rsidR="00130C5E" w:rsidRPr="00916995" w:rsidRDefault="00130C5E" w:rsidP="00130C5E">
      <w:pPr>
        <w:widowControl/>
        <w:numPr>
          <w:ilvl w:val="0"/>
          <w:numId w:val="28"/>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SAS DATA步控制语句介绍：讲述DO-END语句，IF-THEN ELSE语句。</w:t>
      </w:r>
    </w:p>
    <w:p w14:paraId="001596C7" w14:textId="77777777" w:rsidR="00130C5E" w:rsidRPr="00916995" w:rsidRDefault="00130C5E" w:rsidP="00130C5E">
      <w:pPr>
        <w:widowControl/>
        <w:numPr>
          <w:ilvl w:val="0"/>
          <w:numId w:val="2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教学方法</w:t>
      </w:r>
    </w:p>
    <w:p w14:paraId="5746081D" w14:textId="77777777" w:rsidR="00130C5E" w:rsidRPr="00916995" w:rsidRDefault="00130C5E" w:rsidP="00130C5E">
      <w:pPr>
        <w:widowControl/>
        <w:spacing w:beforeLines="50" w:before="156" w:afterLines="50" w:after="156"/>
        <w:ind w:firstLineChars="400" w:firstLine="840"/>
        <w:rPr>
          <w:rFonts w:ascii="宋体" w:eastAsia="宋体" w:hAnsi="宋体" w:cs="TimesNewRomanPSMT"/>
          <w:szCs w:val="21"/>
        </w:rPr>
      </w:pPr>
      <w:r w:rsidRPr="00916995">
        <w:rPr>
          <w:rFonts w:ascii="宋体" w:eastAsia="宋体" w:hAnsi="宋体" w:cs="TimesNewRomanPSMT" w:hint="eastAsia"/>
          <w:szCs w:val="21"/>
        </w:rPr>
        <w:t>课堂讲授和实习（课堂习题及课后作业）。</w:t>
      </w:r>
    </w:p>
    <w:p w14:paraId="34B226BD" w14:textId="77777777" w:rsidR="00130C5E" w:rsidRPr="00916995" w:rsidRDefault="00130C5E" w:rsidP="00130C5E">
      <w:pPr>
        <w:widowControl/>
        <w:numPr>
          <w:ilvl w:val="0"/>
          <w:numId w:val="26"/>
        </w:numPr>
        <w:autoSpaceDE w:val="0"/>
        <w:autoSpaceDN w:val="0"/>
        <w:adjustRightInd w:val="0"/>
        <w:spacing w:beforeLines="50" w:before="156" w:afterLines="50" w:after="156"/>
        <w:jc w:val="left"/>
        <w:rPr>
          <w:rFonts w:ascii="宋体" w:eastAsia="宋体" w:hAnsi="宋体" w:cs="TimesNewRomanPSMT"/>
          <w:kern w:val="0"/>
          <w:szCs w:val="21"/>
        </w:rPr>
      </w:pPr>
      <w:r w:rsidRPr="00916995">
        <w:rPr>
          <w:rFonts w:ascii="宋体" w:eastAsia="宋体" w:hAnsi="宋体" w:cs="TimesNewRomanPSMT" w:hint="eastAsia"/>
          <w:kern w:val="0"/>
          <w:szCs w:val="21"/>
        </w:rPr>
        <w:t>教学评价</w:t>
      </w:r>
    </w:p>
    <w:p w14:paraId="288DED5C" w14:textId="3184FED9" w:rsidR="000A4C58" w:rsidRDefault="00130C5E" w:rsidP="00130C5E">
      <w:pPr>
        <w:widowControl/>
        <w:spacing w:beforeLines="50" w:before="156" w:afterLines="50" w:after="156"/>
        <w:ind w:firstLineChars="400" w:firstLine="840"/>
        <w:jc w:val="left"/>
      </w:pPr>
      <w:r w:rsidRPr="00916995">
        <w:rPr>
          <w:rFonts w:ascii="宋体" w:eastAsia="宋体" w:hAnsi="宋体" w:cs="TimesNewRomanPSMT" w:hint="eastAsia"/>
          <w:kern w:val="0"/>
          <w:szCs w:val="21"/>
        </w:rPr>
        <w:t>能使用SAS软件创建和修改数据集。</w:t>
      </w:r>
    </w:p>
    <w:p w14:paraId="3131FFC1" w14:textId="1CF3BFA6" w:rsidR="00313A87" w:rsidRDefault="00313A87" w:rsidP="00DD7B5F">
      <w:pPr>
        <w:widowControl/>
        <w:spacing w:beforeLines="50" w:before="156" w:afterLines="50" w:after="156"/>
        <w:ind w:firstLineChars="200" w:firstLine="562"/>
        <w:jc w:val="left"/>
      </w:pPr>
      <w:r w:rsidRPr="00644943">
        <w:rPr>
          <w:rFonts w:ascii="黑体" w:eastAsia="黑体" w:hAnsi="黑体" w:hint="eastAsia"/>
          <w:b/>
          <w:sz w:val="28"/>
          <w:szCs w:val="28"/>
        </w:rPr>
        <w:lastRenderedPageBreak/>
        <w:t>四、学时分配</w:t>
      </w:r>
    </w:p>
    <w:p w14:paraId="662D6641" w14:textId="62B67960"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6F751C">
        <w:rPr>
          <w:rFonts w:ascii="宋体" w:eastAsia="宋体" w:hAnsi="宋体" w:hint="eastAsia"/>
          <w:szCs w:val="21"/>
        </w:rPr>
        <w:t xml:space="preserve"> </w:t>
      </w:r>
    </w:p>
    <w:tbl>
      <w:tblPr>
        <w:tblStyle w:val="a9"/>
        <w:tblW w:w="0" w:type="auto"/>
        <w:jc w:val="center"/>
        <w:tblLook w:val="04A0" w:firstRow="1" w:lastRow="0" w:firstColumn="1" w:lastColumn="0" w:noHBand="0" w:noVBand="1"/>
      </w:tblPr>
      <w:tblGrid>
        <w:gridCol w:w="2765"/>
        <w:gridCol w:w="4034"/>
        <w:gridCol w:w="1497"/>
      </w:tblGrid>
      <w:tr w:rsidR="00CA53B2" w14:paraId="5A85C07D" w14:textId="77777777" w:rsidTr="007D55B4">
        <w:trPr>
          <w:trHeight w:val="340"/>
          <w:jc w:val="center"/>
        </w:trPr>
        <w:tc>
          <w:tcPr>
            <w:tcW w:w="2765" w:type="dxa"/>
            <w:vAlign w:val="center"/>
          </w:tcPr>
          <w:p w14:paraId="76B8AEF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034" w:type="dxa"/>
            <w:vAlign w:val="center"/>
          </w:tcPr>
          <w:p w14:paraId="261D346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497" w:type="dxa"/>
            <w:vAlign w:val="center"/>
          </w:tcPr>
          <w:p w14:paraId="496FA124" w14:textId="5FAA08F8" w:rsidR="00CC1145" w:rsidRPr="0034254B" w:rsidRDefault="00CA53B2" w:rsidP="007D55B4">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383F58" w14:paraId="6551980F" w14:textId="77777777" w:rsidTr="007D55B4">
        <w:trPr>
          <w:trHeight w:val="340"/>
          <w:jc w:val="center"/>
        </w:trPr>
        <w:tc>
          <w:tcPr>
            <w:tcW w:w="2765" w:type="dxa"/>
            <w:vAlign w:val="center"/>
          </w:tcPr>
          <w:p w14:paraId="58365027" w14:textId="51611540"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第一章 绪论</w:t>
            </w:r>
          </w:p>
        </w:tc>
        <w:tc>
          <w:tcPr>
            <w:tcW w:w="4034" w:type="dxa"/>
            <w:vAlign w:val="center"/>
          </w:tcPr>
          <w:p w14:paraId="14791FE1" w14:textId="77777777" w:rsidR="00383F58" w:rsidRPr="00383F58" w:rsidRDefault="00383F58" w:rsidP="00B733B1">
            <w:pPr>
              <w:pStyle w:val="ac"/>
              <w:widowControl/>
              <w:numPr>
                <w:ilvl w:val="0"/>
                <w:numId w:val="39"/>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 xml:space="preserve">医学统计学的地位和作用 </w:t>
            </w:r>
          </w:p>
          <w:p w14:paraId="05C8B63C" w14:textId="77777777" w:rsidR="00383F58" w:rsidRPr="00383F58" w:rsidRDefault="00383F58" w:rsidP="00B733B1">
            <w:pPr>
              <w:pStyle w:val="ac"/>
              <w:widowControl/>
              <w:numPr>
                <w:ilvl w:val="0"/>
                <w:numId w:val="39"/>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 xml:space="preserve">医学统计学的定义和内容 </w:t>
            </w:r>
          </w:p>
          <w:p w14:paraId="0003D7D2" w14:textId="77777777" w:rsidR="00383F58" w:rsidRPr="00383F58" w:rsidRDefault="00383F58" w:rsidP="00B733B1">
            <w:pPr>
              <w:pStyle w:val="ac"/>
              <w:widowControl/>
              <w:numPr>
                <w:ilvl w:val="0"/>
                <w:numId w:val="39"/>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 xml:space="preserve">统计资料的类型  </w:t>
            </w:r>
          </w:p>
          <w:p w14:paraId="36ADD2B8" w14:textId="1EFA75B3" w:rsidR="00383F58" w:rsidRPr="00383F58" w:rsidRDefault="00383F58" w:rsidP="00383F58">
            <w:pPr>
              <w:widowControl/>
              <w:adjustRightInd w:val="0"/>
              <w:snapToGrid w:val="0"/>
              <w:jc w:val="left"/>
              <w:rPr>
                <w:rFonts w:ascii="宋体" w:eastAsia="宋体" w:hAnsi="宋体" w:cs="宋体"/>
                <w:kern w:val="0"/>
                <w:szCs w:val="21"/>
              </w:rPr>
            </w:pPr>
            <w:r>
              <w:rPr>
                <w:rFonts w:ascii="宋体" w:eastAsia="宋体" w:hAnsi="宋体" w:hint="eastAsia"/>
                <w:szCs w:val="21"/>
              </w:rPr>
              <w:t>4</w:t>
            </w:r>
            <w:r>
              <w:rPr>
                <w:rFonts w:ascii="宋体" w:eastAsia="宋体" w:hAnsi="宋体"/>
                <w:szCs w:val="21"/>
              </w:rPr>
              <w:t xml:space="preserve">.  </w:t>
            </w:r>
            <w:r w:rsidRPr="00383F58">
              <w:rPr>
                <w:rFonts w:ascii="宋体" w:eastAsia="宋体" w:hAnsi="宋体" w:hint="eastAsia"/>
                <w:szCs w:val="21"/>
              </w:rPr>
              <w:t xml:space="preserve">统计工作的基本步骤 </w:t>
            </w:r>
          </w:p>
        </w:tc>
        <w:tc>
          <w:tcPr>
            <w:tcW w:w="1497" w:type="dxa"/>
            <w:vAlign w:val="center"/>
          </w:tcPr>
          <w:p w14:paraId="45799B8F" w14:textId="1540E684"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理论：2学时</w:t>
            </w:r>
          </w:p>
        </w:tc>
      </w:tr>
      <w:tr w:rsidR="00383F58" w14:paraId="4A89FCE2" w14:textId="77777777" w:rsidTr="007D55B4">
        <w:trPr>
          <w:trHeight w:val="340"/>
          <w:jc w:val="center"/>
        </w:trPr>
        <w:tc>
          <w:tcPr>
            <w:tcW w:w="2765" w:type="dxa"/>
            <w:vAlign w:val="center"/>
          </w:tcPr>
          <w:p w14:paraId="064372DC" w14:textId="3D47F117"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第二章 数值变量资料的统计描述</w:t>
            </w:r>
          </w:p>
        </w:tc>
        <w:tc>
          <w:tcPr>
            <w:tcW w:w="4034" w:type="dxa"/>
            <w:vAlign w:val="center"/>
          </w:tcPr>
          <w:p w14:paraId="0BF8CCE9" w14:textId="77777777" w:rsidR="00383F58" w:rsidRPr="00383F58" w:rsidRDefault="00383F58" w:rsidP="00B733B1">
            <w:pPr>
              <w:pStyle w:val="ac"/>
              <w:widowControl/>
              <w:numPr>
                <w:ilvl w:val="0"/>
                <w:numId w:val="40"/>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频数分布表和频数分布图</w:t>
            </w:r>
          </w:p>
          <w:p w14:paraId="62D9BA0B" w14:textId="77777777" w:rsidR="00383F58" w:rsidRPr="00383F58" w:rsidRDefault="00383F58" w:rsidP="00B733B1">
            <w:pPr>
              <w:pStyle w:val="ac"/>
              <w:widowControl/>
              <w:numPr>
                <w:ilvl w:val="0"/>
                <w:numId w:val="40"/>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 xml:space="preserve">集中趋势的描述 </w:t>
            </w:r>
          </w:p>
          <w:p w14:paraId="649A1B9D" w14:textId="2DE78C5A" w:rsidR="00383F58" w:rsidRPr="00383F58" w:rsidRDefault="00383F58" w:rsidP="00383F58">
            <w:pPr>
              <w:widowControl/>
              <w:adjustRightInd w:val="0"/>
              <w:snapToGrid w:val="0"/>
              <w:jc w:val="left"/>
              <w:rPr>
                <w:rFonts w:ascii="宋体" w:eastAsia="宋体" w:hAnsi="宋体" w:cs="宋体"/>
                <w:kern w:val="0"/>
                <w:szCs w:val="21"/>
              </w:rPr>
            </w:pPr>
            <w:r>
              <w:rPr>
                <w:rFonts w:ascii="宋体" w:eastAsia="宋体" w:hAnsi="宋体" w:hint="eastAsia"/>
                <w:szCs w:val="21"/>
              </w:rPr>
              <w:t>3</w:t>
            </w:r>
            <w:r>
              <w:rPr>
                <w:rFonts w:ascii="宋体" w:eastAsia="宋体" w:hAnsi="宋体"/>
                <w:szCs w:val="21"/>
              </w:rPr>
              <w:t xml:space="preserve">.  </w:t>
            </w:r>
            <w:r w:rsidRPr="00383F58">
              <w:rPr>
                <w:rFonts w:ascii="宋体" w:eastAsia="宋体" w:hAnsi="宋体" w:hint="eastAsia"/>
                <w:szCs w:val="21"/>
              </w:rPr>
              <w:t>离散趋势的描述</w:t>
            </w:r>
          </w:p>
        </w:tc>
        <w:tc>
          <w:tcPr>
            <w:tcW w:w="1497" w:type="dxa"/>
            <w:vAlign w:val="center"/>
          </w:tcPr>
          <w:p w14:paraId="673B167E" w14:textId="77777777" w:rsidR="00407BC1" w:rsidRDefault="00383F58" w:rsidP="00383F58">
            <w:pPr>
              <w:widowControl/>
              <w:adjustRightInd w:val="0"/>
              <w:snapToGrid w:val="0"/>
              <w:jc w:val="left"/>
              <w:rPr>
                <w:rFonts w:ascii="宋体" w:eastAsia="宋体" w:hAnsi="宋体"/>
              </w:rPr>
            </w:pPr>
            <w:r w:rsidRPr="00383F58">
              <w:rPr>
                <w:rFonts w:ascii="宋体" w:eastAsia="宋体" w:hAnsi="宋体" w:hint="eastAsia"/>
              </w:rPr>
              <w:t>理论：2学时</w:t>
            </w:r>
          </w:p>
          <w:p w14:paraId="072250FF" w14:textId="619DA7EF" w:rsidR="00383F58" w:rsidRPr="00383F58" w:rsidRDefault="00407BC1" w:rsidP="00383F58">
            <w:pPr>
              <w:widowControl/>
              <w:adjustRightInd w:val="0"/>
              <w:snapToGrid w:val="0"/>
              <w:jc w:val="left"/>
              <w:rPr>
                <w:rFonts w:ascii="宋体" w:eastAsia="宋体" w:hAnsi="宋体" w:cs="宋体"/>
                <w:kern w:val="0"/>
                <w:szCs w:val="21"/>
              </w:rPr>
            </w:pPr>
            <w:r>
              <w:rPr>
                <w:rFonts w:ascii="宋体" w:eastAsia="宋体" w:hAnsi="宋体" w:hint="eastAsia"/>
              </w:rPr>
              <w:t>实习：2学时</w:t>
            </w:r>
            <w:r w:rsidR="00383F58" w:rsidRPr="00383F58">
              <w:rPr>
                <w:rFonts w:ascii="宋体" w:eastAsia="宋体" w:hAnsi="宋体" w:hint="eastAsia"/>
              </w:rPr>
              <w:t xml:space="preserve"> </w:t>
            </w:r>
          </w:p>
        </w:tc>
      </w:tr>
      <w:tr w:rsidR="00383F58" w14:paraId="7DFA4C06" w14:textId="77777777" w:rsidTr="007D55B4">
        <w:trPr>
          <w:trHeight w:val="340"/>
          <w:jc w:val="center"/>
        </w:trPr>
        <w:tc>
          <w:tcPr>
            <w:tcW w:w="2765" w:type="dxa"/>
            <w:vAlign w:val="center"/>
          </w:tcPr>
          <w:p w14:paraId="2AB7576C" w14:textId="22B6E3A4"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第三章 分类变量资料的统计描述</w:t>
            </w:r>
          </w:p>
        </w:tc>
        <w:tc>
          <w:tcPr>
            <w:tcW w:w="4034" w:type="dxa"/>
            <w:vAlign w:val="center"/>
          </w:tcPr>
          <w:p w14:paraId="5D47C4CC" w14:textId="77777777" w:rsidR="00383F58" w:rsidRPr="00383F58" w:rsidRDefault="00383F58" w:rsidP="00B733B1">
            <w:pPr>
              <w:pStyle w:val="ac"/>
              <w:widowControl/>
              <w:numPr>
                <w:ilvl w:val="0"/>
                <w:numId w:val="41"/>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常用相对数</w:t>
            </w:r>
          </w:p>
          <w:p w14:paraId="2555A51F" w14:textId="77777777" w:rsidR="00383F58" w:rsidRPr="00383F58" w:rsidRDefault="00383F58" w:rsidP="00B733B1">
            <w:pPr>
              <w:pStyle w:val="ac"/>
              <w:widowControl/>
              <w:numPr>
                <w:ilvl w:val="0"/>
                <w:numId w:val="41"/>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应用相对数需要注意的问题</w:t>
            </w:r>
          </w:p>
          <w:p w14:paraId="61AC5606" w14:textId="77777777" w:rsidR="00383F58" w:rsidRPr="00383F58" w:rsidRDefault="00383F58" w:rsidP="00B733B1">
            <w:pPr>
              <w:pStyle w:val="ac"/>
              <w:widowControl/>
              <w:numPr>
                <w:ilvl w:val="0"/>
                <w:numId w:val="41"/>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标准化法</w:t>
            </w:r>
          </w:p>
          <w:p w14:paraId="56A1A499" w14:textId="5EB56D09" w:rsidR="00383F58" w:rsidRPr="00383F58" w:rsidRDefault="00383F58" w:rsidP="00383F58">
            <w:pPr>
              <w:widowControl/>
              <w:adjustRightInd w:val="0"/>
              <w:snapToGrid w:val="0"/>
              <w:jc w:val="left"/>
              <w:rPr>
                <w:rFonts w:ascii="宋体" w:eastAsia="宋体" w:hAnsi="宋体" w:cs="宋体"/>
                <w:kern w:val="0"/>
                <w:szCs w:val="21"/>
              </w:rPr>
            </w:pPr>
            <w:r>
              <w:rPr>
                <w:rFonts w:ascii="宋体" w:eastAsia="宋体" w:hAnsi="宋体" w:hint="eastAsia"/>
                <w:szCs w:val="21"/>
              </w:rPr>
              <w:t>4</w:t>
            </w:r>
            <w:r>
              <w:rPr>
                <w:rFonts w:ascii="宋体" w:eastAsia="宋体" w:hAnsi="宋体"/>
                <w:szCs w:val="21"/>
              </w:rPr>
              <w:t xml:space="preserve">.  </w:t>
            </w:r>
            <w:r w:rsidRPr="00383F58">
              <w:rPr>
                <w:rFonts w:ascii="宋体" w:eastAsia="宋体" w:hAnsi="宋体" w:hint="eastAsia"/>
                <w:szCs w:val="21"/>
              </w:rPr>
              <w:t>动态数列及其分析指标</w:t>
            </w:r>
          </w:p>
        </w:tc>
        <w:tc>
          <w:tcPr>
            <w:tcW w:w="1497" w:type="dxa"/>
            <w:vAlign w:val="center"/>
          </w:tcPr>
          <w:p w14:paraId="59CF4DA6" w14:textId="77777777" w:rsidR="00383F58" w:rsidRDefault="00383F58" w:rsidP="00383F58">
            <w:pPr>
              <w:widowControl/>
              <w:adjustRightInd w:val="0"/>
              <w:snapToGrid w:val="0"/>
              <w:jc w:val="left"/>
              <w:rPr>
                <w:rFonts w:ascii="宋体" w:eastAsia="宋体" w:hAnsi="宋体"/>
              </w:rPr>
            </w:pPr>
            <w:r w:rsidRPr="00383F58">
              <w:rPr>
                <w:rFonts w:ascii="宋体" w:eastAsia="宋体" w:hAnsi="宋体" w:hint="eastAsia"/>
              </w:rPr>
              <w:t>理论：2学时</w:t>
            </w:r>
          </w:p>
          <w:p w14:paraId="12345DAC" w14:textId="7F1B99DD" w:rsidR="00407BC1" w:rsidRPr="00383F58" w:rsidRDefault="00407BC1" w:rsidP="00383F58">
            <w:pPr>
              <w:widowControl/>
              <w:adjustRightInd w:val="0"/>
              <w:snapToGrid w:val="0"/>
              <w:jc w:val="left"/>
              <w:rPr>
                <w:rFonts w:ascii="宋体" w:eastAsia="宋体" w:hAnsi="宋体" w:cs="宋体"/>
                <w:kern w:val="0"/>
                <w:szCs w:val="21"/>
              </w:rPr>
            </w:pPr>
            <w:r>
              <w:rPr>
                <w:rFonts w:ascii="宋体" w:eastAsia="宋体" w:hAnsi="宋体" w:cs="宋体" w:hint="eastAsia"/>
                <w:kern w:val="0"/>
                <w:szCs w:val="21"/>
              </w:rPr>
              <w:t>实习：1学时</w:t>
            </w:r>
          </w:p>
        </w:tc>
      </w:tr>
      <w:tr w:rsidR="00383F58" w14:paraId="24A22913" w14:textId="77777777" w:rsidTr="007D55B4">
        <w:trPr>
          <w:trHeight w:val="340"/>
          <w:jc w:val="center"/>
        </w:trPr>
        <w:tc>
          <w:tcPr>
            <w:tcW w:w="2765" w:type="dxa"/>
            <w:vAlign w:val="center"/>
          </w:tcPr>
          <w:p w14:paraId="06437965" w14:textId="3CD18584"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第四章 基本分布</w:t>
            </w:r>
          </w:p>
        </w:tc>
        <w:tc>
          <w:tcPr>
            <w:tcW w:w="4034" w:type="dxa"/>
            <w:vAlign w:val="center"/>
          </w:tcPr>
          <w:p w14:paraId="4CFBE1A2" w14:textId="77777777" w:rsidR="00383F58" w:rsidRPr="00383F58" w:rsidRDefault="00383F58" w:rsidP="00B733B1">
            <w:pPr>
              <w:pStyle w:val="ac"/>
              <w:widowControl/>
              <w:numPr>
                <w:ilvl w:val="0"/>
                <w:numId w:val="42"/>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随机变量和正态分布的前世今生</w:t>
            </w:r>
          </w:p>
          <w:p w14:paraId="760BE508" w14:textId="77777777" w:rsidR="00383F58" w:rsidRPr="00383F58" w:rsidRDefault="00383F58" w:rsidP="00B733B1">
            <w:pPr>
              <w:pStyle w:val="ac"/>
              <w:widowControl/>
              <w:numPr>
                <w:ilvl w:val="0"/>
                <w:numId w:val="42"/>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正态分布的特征</w:t>
            </w:r>
          </w:p>
          <w:p w14:paraId="415E544D" w14:textId="77777777" w:rsidR="00383F58" w:rsidRPr="00383F58" w:rsidRDefault="00383F58" w:rsidP="00B733B1">
            <w:pPr>
              <w:pStyle w:val="ac"/>
              <w:widowControl/>
              <w:numPr>
                <w:ilvl w:val="0"/>
                <w:numId w:val="42"/>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医学参考值的确定</w:t>
            </w:r>
          </w:p>
          <w:p w14:paraId="5AD4D321" w14:textId="77777777" w:rsidR="00383F58" w:rsidRPr="00383F58" w:rsidRDefault="00383F58" w:rsidP="00B733B1">
            <w:pPr>
              <w:pStyle w:val="ac"/>
              <w:widowControl/>
              <w:numPr>
                <w:ilvl w:val="0"/>
                <w:numId w:val="42"/>
              </w:numPr>
              <w:autoSpaceDE w:val="0"/>
              <w:autoSpaceDN w:val="0"/>
              <w:adjustRightInd w:val="0"/>
              <w:ind w:firstLineChars="0"/>
              <w:jc w:val="left"/>
              <w:rPr>
                <w:rFonts w:ascii="宋体" w:eastAsia="宋体" w:hAnsi="宋体"/>
                <w:szCs w:val="21"/>
              </w:rPr>
            </w:pPr>
            <w:r w:rsidRPr="00383F58">
              <w:rPr>
                <w:rFonts w:ascii="宋体" w:eastAsia="宋体" w:hAnsi="宋体"/>
                <w:szCs w:val="21"/>
              </w:rPr>
              <w:t>t</w:t>
            </w:r>
            <w:r w:rsidRPr="00383F58">
              <w:rPr>
                <w:rFonts w:ascii="宋体" w:eastAsia="宋体" w:hAnsi="宋体" w:hint="eastAsia"/>
                <w:szCs w:val="21"/>
              </w:rPr>
              <w:t>分布</w:t>
            </w:r>
          </w:p>
          <w:p w14:paraId="31B48BEE" w14:textId="77777777" w:rsidR="00383F58" w:rsidRPr="00383F58" w:rsidRDefault="00383F58" w:rsidP="00B733B1">
            <w:pPr>
              <w:pStyle w:val="ac"/>
              <w:widowControl/>
              <w:numPr>
                <w:ilvl w:val="0"/>
                <w:numId w:val="42"/>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二项分布</w:t>
            </w:r>
          </w:p>
          <w:p w14:paraId="6594CADE" w14:textId="7710754D" w:rsidR="00383F58" w:rsidRPr="00383F58" w:rsidRDefault="00383F58" w:rsidP="00383F58">
            <w:pPr>
              <w:widowControl/>
              <w:adjustRightInd w:val="0"/>
              <w:snapToGrid w:val="0"/>
              <w:jc w:val="left"/>
              <w:rPr>
                <w:rFonts w:ascii="宋体" w:eastAsia="宋体" w:hAnsi="宋体" w:cs="宋体"/>
                <w:kern w:val="0"/>
                <w:szCs w:val="21"/>
              </w:rPr>
            </w:pPr>
            <w:r>
              <w:rPr>
                <w:rFonts w:ascii="宋体" w:eastAsia="宋体" w:hAnsi="宋体" w:hint="eastAsia"/>
                <w:szCs w:val="21"/>
              </w:rPr>
              <w:t>6</w:t>
            </w:r>
            <w:r>
              <w:rPr>
                <w:rFonts w:ascii="宋体" w:eastAsia="宋体" w:hAnsi="宋体"/>
                <w:szCs w:val="21"/>
              </w:rPr>
              <w:t xml:space="preserve">.  </w:t>
            </w:r>
            <w:r w:rsidRPr="00383F58">
              <w:rPr>
                <w:rFonts w:ascii="宋体" w:eastAsia="宋体" w:hAnsi="宋体" w:hint="eastAsia"/>
                <w:szCs w:val="21"/>
              </w:rPr>
              <w:t>泊松分布</w:t>
            </w:r>
          </w:p>
        </w:tc>
        <w:tc>
          <w:tcPr>
            <w:tcW w:w="1497" w:type="dxa"/>
            <w:vAlign w:val="center"/>
          </w:tcPr>
          <w:p w14:paraId="183782D0" w14:textId="4B9B57A9"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理论：4学时</w:t>
            </w:r>
          </w:p>
        </w:tc>
      </w:tr>
      <w:tr w:rsidR="00383F58" w14:paraId="6174AEB2" w14:textId="77777777" w:rsidTr="007D55B4">
        <w:trPr>
          <w:trHeight w:val="340"/>
          <w:jc w:val="center"/>
        </w:trPr>
        <w:tc>
          <w:tcPr>
            <w:tcW w:w="2765" w:type="dxa"/>
            <w:vAlign w:val="center"/>
          </w:tcPr>
          <w:p w14:paraId="7C0E8AA0" w14:textId="1FD32E64"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第五章 实验设计</w:t>
            </w:r>
          </w:p>
        </w:tc>
        <w:tc>
          <w:tcPr>
            <w:tcW w:w="4034" w:type="dxa"/>
            <w:vAlign w:val="center"/>
          </w:tcPr>
          <w:p w14:paraId="03A780EF" w14:textId="77777777" w:rsidR="00383F58" w:rsidRPr="00383F58" w:rsidRDefault="00383F58" w:rsidP="00B733B1">
            <w:pPr>
              <w:pStyle w:val="ac"/>
              <w:widowControl/>
              <w:numPr>
                <w:ilvl w:val="0"/>
                <w:numId w:val="43"/>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研究设计的分类</w:t>
            </w:r>
          </w:p>
          <w:p w14:paraId="4C09F2B1" w14:textId="77777777" w:rsidR="00383F58" w:rsidRPr="00383F58" w:rsidRDefault="00383F58" w:rsidP="00B733B1">
            <w:pPr>
              <w:pStyle w:val="ac"/>
              <w:widowControl/>
              <w:numPr>
                <w:ilvl w:val="0"/>
                <w:numId w:val="43"/>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实验的三个基本要素</w:t>
            </w:r>
          </w:p>
          <w:p w14:paraId="34B04E09" w14:textId="77777777" w:rsidR="00383F58" w:rsidRPr="00383F58" w:rsidRDefault="00383F58" w:rsidP="00B733B1">
            <w:pPr>
              <w:pStyle w:val="ac"/>
              <w:widowControl/>
              <w:numPr>
                <w:ilvl w:val="0"/>
                <w:numId w:val="43"/>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实验设计的三个基本原则</w:t>
            </w:r>
          </w:p>
          <w:p w14:paraId="6AAE9206" w14:textId="77777777" w:rsidR="00383F58" w:rsidRPr="00383F58" w:rsidRDefault="00383F58" w:rsidP="00B733B1">
            <w:pPr>
              <w:pStyle w:val="ac"/>
              <w:widowControl/>
              <w:numPr>
                <w:ilvl w:val="0"/>
                <w:numId w:val="43"/>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常见的实验设计类型</w:t>
            </w:r>
          </w:p>
          <w:p w14:paraId="54E91C54" w14:textId="3DAC5A7A" w:rsidR="00383F58" w:rsidRPr="00383F58" w:rsidRDefault="00383F58" w:rsidP="00383F58">
            <w:pPr>
              <w:widowControl/>
              <w:adjustRightInd w:val="0"/>
              <w:snapToGrid w:val="0"/>
              <w:jc w:val="left"/>
              <w:rPr>
                <w:rFonts w:ascii="宋体" w:eastAsia="宋体" w:hAnsi="宋体" w:cs="宋体"/>
                <w:kern w:val="0"/>
                <w:szCs w:val="21"/>
              </w:rPr>
            </w:pPr>
            <w:r>
              <w:rPr>
                <w:rFonts w:ascii="宋体" w:eastAsia="宋体" w:hAnsi="宋体" w:hint="eastAsia"/>
                <w:szCs w:val="21"/>
              </w:rPr>
              <w:t>5</w:t>
            </w:r>
            <w:r>
              <w:rPr>
                <w:rFonts w:ascii="宋体" w:eastAsia="宋体" w:hAnsi="宋体"/>
                <w:szCs w:val="21"/>
              </w:rPr>
              <w:t xml:space="preserve">.  </w:t>
            </w:r>
            <w:r w:rsidRPr="00383F58">
              <w:rPr>
                <w:rFonts w:ascii="宋体" w:eastAsia="宋体" w:hAnsi="宋体" w:hint="eastAsia"/>
                <w:szCs w:val="21"/>
              </w:rPr>
              <w:t>临床试验</w:t>
            </w:r>
          </w:p>
        </w:tc>
        <w:tc>
          <w:tcPr>
            <w:tcW w:w="1497" w:type="dxa"/>
            <w:vAlign w:val="center"/>
          </w:tcPr>
          <w:p w14:paraId="0DF09444" w14:textId="16BDA404"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理论：2学时</w:t>
            </w:r>
          </w:p>
        </w:tc>
      </w:tr>
      <w:tr w:rsidR="00383F58" w14:paraId="4DA54F5B" w14:textId="77777777" w:rsidTr="007D55B4">
        <w:trPr>
          <w:trHeight w:val="340"/>
          <w:jc w:val="center"/>
        </w:trPr>
        <w:tc>
          <w:tcPr>
            <w:tcW w:w="2765" w:type="dxa"/>
            <w:vAlign w:val="center"/>
          </w:tcPr>
          <w:p w14:paraId="545ED321" w14:textId="58409F77"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第六章 调查设计</w:t>
            </w:r>
          </w:p>
        </w:tc>
        <w:tc>
          <w:tcPr>
            <w:tcW w:w="4034" w:type="dxa"/>
            <w:vAlign w:val="center"/>
          </w:tcPr>
          <w:p w14:paraId="42328DCB" w14:textId="77777777" w:rsidR="00383F58" w:rsidRPr="00383F58" w:rsidRDefault="00383F58" w:rsidP="00B733B1">
            <w:pPr>
              <w:pStyle w:val="ac"/>
              <w:widowControl/>
              <w:numPr>
                <w:ilvl w:val="0"/>
                <w:numId w:val="44"/>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调查研究的特征和分类</w:t>
            </w:r>
          </w:p>
          <w:p w14:paraId="28767E5D" w14:textId="77777777" w:rsidR="00383F58" w:rsidRPr="00383F58" w:rsidRDefault="00383F58" w:rsidP="00B733B1">
            <w:pPr>
              <w:pStyle w:val="ac"/>
              <w:widowControl/>
              <w:numPr>
                <w:ilvl w:val="0"/>
                <w:numId w:val="44"/>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调查计划的制定</w:t>
            </w:r>
          </w:p>
          <w:p w14:paraId="64DA728D" w14:textId="77777777" w:rsidR="00383F58" w:rsidRPr="00383F58" w:rsidRDefault="00383F58" w:rsidP="00B733B1">
            <w:pPr>
              <w:pStyle w:val="ac"/>
              <w:widowControl/>
              <w:numPr>
                <w:ilvl w:val="0"/>
                <w:numId w:val="44"/>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样本含量的估算</w:t>
            </w:r>
          </w:p>
          <w:p w14:paraId="2B6970FA" w14:textId="77777777" w:rsidR="00383F58" w:rsidRPr="00383F58" w:rsidRDefault="00383F58" w:rsidP="00B733B1">
            <w:pPr>
              <w:pStyle w:val="ac"/>
              <w:widowControl/>
              <w:numPr>
                <w:ilvl w:val="0"/>
                <w:numId w:val="44"/>
              </w:numPr>
              <w:autoSpaceDE w:val="0"/>
              <w:autoSpaceDN w:val="0"/>
              <w:adjustRightInd w:val="0"/>
              <w:ind w:firstLineChars="0"/>
              <w:jc w:val="left"/>
              <w:rPr>
                <w:rFonts w:ascii="宋体" w:eastAsia="宋体" w:hAnsi="宋体"/>
                <w:szCs w:val="21"/>
              </w:rPr>
            </w:pPr>
            <w:r w:rsidRPr="00383F58">
              <w:rPr>
                <w:rFonts w:ascii="宋体" w:eastAsia="宋体" w:hAnsi="宋体" w:hint="eastAsia"/>
                <w:szCs w:val="21"/>
              </w:rPr>
              <w:t>常见的随机抽样方法</w:t>
            </w:r>
          </w:p>
          <w:p w14:paraId="54D68B7A" w14:textId="65E3BB80" w:rsidR="00383F58" w:rsidRPr="00383F58" w:rsidRDefault="00383F58" w:rsidP="00383F58">
            <w:pPr>
              <w:widowControl/>
              <w:adjustRightInd w:val="0"/>
              <w:snapToGrid w:val="0"/>
              <w:jc w:val="left"/>
              <w:rPr>
                <w:rFonts w:ascii="宋体" w:eastAsia="宋体" w:hAnsi="宋体" w:cs="宋体"/>
                <w:kern w:val="0"/>
                <w:szCs w:val="21"/>
              </w:rPr>
            </w:pPr>
            <w:r>
              <w:rPr>
                <w:rFonts w:ascii="宋体" w:eastAsia="宋体" w:hAnsi="宋体" w:hint="eastAsia"/>
                <w:szCs w:val="21"/>
              </w:rPr>
              <w:t>5</w:t>
            </w:r>
            <w:r>
              <w:rPr>
                <w:rFonts w:ascii="宋体" w:eastAsia="宋体" w:hAnsi="宋体"/>
                <w:szCs w:val="21"/>
              </w:rPr>
              <w:t xml:space="preserve">.  </w:t>
            </w:r>
            <w:r w:rsidRPr="00383F58">
              <w:rPr>
                <w:rFonts w:ascii="宋体" w:eastAsia="宋体" w:hAnsi="宋体" w:hint="eastAsia"/>
                <w:szCs w:val="21"/>
              </w:rPr>
              <w:t>调查研究的质量控制</w:t>
            </w:r>
          </w:p>
        </w:tc>
        <w:tc>
          <w:tcPr>
            <w:tcW w:w="1497" w:type="dxa"/>
            <w:vAlign w:val="center"/>
          </w:tcPr>
          <w:p w14:paraId="45B1B624" w14:textId="239FA11B" w:rsidR="00383F58" w:rsidRPr="00383F58" w:rsidRDefault="00383F58" w:rsidP="00383F58">
            <w:pPr>
              <w:widowControl/>
              <w:adjustRightInd w:val="0"/>
              <w:snapToGrid w:val="0"/>
              <w:jc w:val="left"/>
              <w:rPr>
                <w:rFonts w:ascii="宋体" w:eastAsia="宋体" w:hAnsi="宋体" w:cs="宋体"/>
                <w:kern w:val="0"/>
                <w:szCs w:val="21"/>
              </w:rPr>
            </w:pPr>
            <w:r w:rsidRPr="00383F58">
              <w:rPr>
                <w:rFonts w:ascii="宋体" w:eastAsia="宋体" w:hAnsi="宋体" w:hint="eastAsia"/>
              </w:rPr>
              <w:t>理论：2学时</w:t>
            </w:r>
          </w:p>
        </w:tc>
      </w:tr>
      <w:tr w:rsidR="0059278B" w14:paraId="046B71D9" w14:textId="77777777" w:rsidTr="007D55B4">
        <w:trPr>
          <w:trHeight w:val="340"/>
          <w:jc w:val="center"/>
        </w:trPr>
        <w:tc>
          <w:tcPr>
            <w:tcW w:w="2765" w:type="dxa"/>
            <w:vAlign w:val="center"/>
          </w:tcPr>
          <w:p w14:paraId="0CB55DD5" w14:textId="696CB3C3"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第七章 参数估计及假设检验的基本思想</w:t>
            </w:r>
          </w:p>
        </w:tc>
        <w:tc>
          <w:tcPr>
            <w:tcW w:w="4034" w:type="dxa"/>
            <w:vAlign w:val="center"/>
          </w:tcPr>
          <w:p w14:paraId="0A3925E5" w14:textId="77777777" w:rsidR="0059278B"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1.</w:t>
            </w:r>
            <w:r>
              <w:rPr>
                <w:rFonts w:ascii="宋体" w:eastAsia="宋体" w:hAnsi="宋体" w:cs="宋体" w:hint="eastAsia"/>
                <w:color w:val="000000"/>
                <w:kern w:val="0"/>
                <w:szCs w:val="21"/>
              </w:rPr>
              <w:t>正态分布总体均数的估计</w:t>
            </w:r>
          </w:p>
          <w:p w14:paraId="4D6F84CD" w14:textId="77777777" w:rsidR="0059278B"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2.Poisson分布总体均数的估计</w:t>
            </w:r>
          </w:p>
          <w:p w14:paraId="4A4698AB" w14:textId="77777777" w:rsidR="0059278B"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3.总体率的估计</w:t>
            </w:r>
          </w:p>
          <w:p w14:paraId="115BBD0D" w14:textId="77777777" w:rsidR="0059278B"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4.假设检验的基本思想和步骤</w:t>
            </w:r>
          </w:p>
          <w:p w14:paraId="077068E7" w14:textId="77777777" w:rsidR="0059278B"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5.假设检验应注意的问题及两类错误</w:t>
            </w:r>
          </w:p>
          <w:p w14:paraId="24DD721F" w14:textId="7E751CD6" w:rsidR="0059278B" w:rsidRPr="007D55B4"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6.置信区间与假设检验的关系</w:t>
            </w:r>
          </w:p>
        </w:tc>
        <w:tc>
          <w:tcPr>
            <w:tcW w:w="1497" w:type="dxa"/>
            <w:vAlign w:val="center"/>
          </w:tcPr>
          <w:p w14:paraId="6DE04369" w14:textId="4BA803AD" w:rsidR="0059278B" w:rsidRPr="007D55B4" w:rsidRDefault="007D55B4"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理论</w:t>
            </w:r>
            <w:r w:rsidR="0059278B" w:rsidRPr="007D55B4">
              <w:rPr>
                <w:rFonts w:ascii="宋体" w:eastAsia="宋体" w:hAnsi="宋体" w:cs="宋体" w:hint="eastAsia"/>
                <w:color w:val="000000"/>
                <w:kern w:val="0"/>
                <w:szCs w:val="21"/>
              </w:rPr>
              <w:t>：3学时</w:t>
            </w:r>
          </w:p>
          <w:p w14:paraId="5E6FDC83" w14:textId="3FF86D38" w:rsidR="0059278B" w:rsidRPr="007D55B4" w:rsidRDefault="007D55B4"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实习</w:t>
            </w:r>
            <w:r w:rsidR="0059278B" w:rsidRPr="007D55B4">
              <w:rPr>
                <w:rFonts w:ascii="宋体" w:eastAsia="宋体" w:hAnsi="宋体" w:cs="宋体" w:hint="eastAsia"/>
                <w:color w:val="000000"/>
                <w:kern w:val="0"/>
                <w:szCs w:val="21"/>
              </w:rPr>
              <w:t>：1学时</w:t>
            </w:r>
          </w:p>
        </w:tc>
      </w:tr>
      <w:tr w:rsidR="00C051F0" w14:paraId="675B4BC1" w14:textId="77777777" w:rsidTr="007D55B4">
        <w:trPr>
          <w:trHeight w:val="340"/>
          <w:jc w:val="center"/>
        </w:trPr>
        <w:tc>
          <w:tcPr>
            <w:tcW w:w="2765" w:type="dxa"/>
            <w:vAlign w:val="center"/>
          </w:tcPr>
          <w:p w14:paraId="6EEF7250" w14:textId="699BF1BB" w:rsidR="00C051F0" w:rsidRPr="007D55B4"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第一章至第七章</w:t>
            </w:r>
          </w:p>
        </w:tc>
        <w:tc>
          <w:tcPr>
            <w:tcW w:w="4034" w:type="dxa"/>
            <w:vAlign w:val="center"/>
          </w:tcPr>
          <w:p w14:paraId="73016C48" w14:textId="24534306" w:rsidR="00C051F0" w:rsidRPr="007D55B4"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知识点巩固</w:t>
            </w:r>
          </w:p>
        </w:tc>
        <w:tc>
          <w:tcPr>
            <w:tcW w:w="1497" w:type="dxa"/>
            <w:vAlign w:val="center"/>
          </w:tcPr>
          <w:p w14:paraId="18A404DD" w14:textId="293F0543" w:rsidR="00C051F0" w:rsidRPr="007D55B4"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hint="eastAsia"/>
              </w:rPr>
              <w:t>理论：2学时</w:t>
            </w:r>
          </w:p>
        </w:tc>
      </w:tr>
      <w:tr w:rsidR="0059278B" w14:paraId="722D8B34" w14:textId="77777777" w:rsidTr="007D55B4">
        <w:trPr>
          <w:trHeight w:val="340"/>
          <w:jc w:val="center"/>
        </w:trPr>
        <w:tc>
          <w:tcPr>
            <w:tcW w:w="2765" w:type="dxa"/>
            <w:vAlign w:val="center"/>
          </w:tcPr>
          <w:p w14:paraId="00B5F1CC" w14:textId="0C430BFA"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第八章 两组数值变量资料均数比较的</w:t>
            </w:r>
            <w:r w:rsidRPr="007D55B4">
              <w:rPr>
                <w:rFonts w:ascii="宋体" w:eastAsia="宋体" w:hAnsi="宋体" w:cs="宋体"/>
                <w:color w:val="000000"/>
                <w:kern w:val="0"/>
                <w:szCs w:val="21"/>
              </w:rPr>
              <w:t>t检验</w:t>
            </w:r>
          </w:p>
        </w:tc>
        <w:tc>
          <w:tcPr>
            <w:tcW w:w="4034" w:type="dxa"/>
            <w:vAlign w:val="center"/>
          </w:tcPr>
          <w:p w14:paraId="032F4001"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color w:val="000000"/>
                <w:kern w:val="0"/>
                <w:szCs w:val="21"/>
              </w:rPr>
              <w:t>1.t检验的基本条件</w:t>
            </w:r>
          </w:p>
          <w:p w14:paraId="46B71318"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color w:val="000000"/>
                <w:kern w:val="0"/>
                <w:szCs w:val="21"/>
              </w:rPr>
              <w:t>2.样本均数与总体均数比较的t检验</w:t>
            </w:r>
          </w:p>
          <w:p w14:paraId="78646A6A"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3.</w:t>
            </w:r>
            <w:r w:rsidRPr="007D55B4">
              <w:rPr>
                <w:rFonts w:ascii="宋体" w:eastAsia="宋体" w:hAnsi="宋体" w:cs="宋体"/>
                <w:color w:val="000000"/>
                <w:kern w:val="0"/>
                <w:szCs w:val="21"/>
              </w:rPr>
              <w:t>配对设计数值变量资料的t检验</w:t>
            </w:r>
          </w:p>
          <w:p w14:paraId="3F536E87"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4.</w:t>
            </w:r>
            <w:r w:rsidRPr="007D55B4">
              <w:rPr>
                <w:rFonts w:ascii="宋体" w:eastAsia="宋体" w:hAnsi="宋体" w:cs="宋体"/>
                <w:color w:val="000000"/>
                <w:kern w:val="0"/>
                <w:szCs w:val="21"/>
              </w:rPr>
              <w:t>完全随机设计的两组均数比较的t检验</w:t>
            </w:r>
          </w:p>
          <w:p w14:paraId="7EC3FAFE"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5.</w:t>
            </w:r>
            <w:r w:rsidRPr="007D55B4">
              <w:rPr>
                <w:rFonts w:ascii="宋体" w:eastAsia="宋体" w:hAnsi="宋体" w:cs="宋体"/>
                <w:color w:val="000000"/>
                <w:kern w:val="0"/>
                <w:szCs w:val="21"/>
              </w:rPr>
              <w:t>变量变换</w:t>
            </w:r>
          </w:p>
          <w:p w14:paraId="5F09D1D6" w14:textId="3F80ED31"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6.</w:t>
            </w:r>
            <w:r w:rsidRPr="007D55B4">
              <w:rPr>
                <w:rFonts w:ascii="宋体" w:eastAsia="宋体" w:hAnsi="宋体" w:cs="宋体"/>
                <w:color w:val="000000"/>
                <w:kern w:val="0"/>
                <w:szCs w:val="21"/>
              </w:rPr>
              <w:t>正态性检验和方差齐性检验</w:t>
            </w:r>
          </w:p>
        </w:tc>
        <w:tc>
          <w:tcPr>
            <w:tcW w:w="1497" w:type="dxa"/>
            <w:vAlign w:val="center"/>
          </w:tcPr>
          <w:p w14:paraId="501841A6" w14:textId="6F3B4155" w:rsidR="0059278B" w:rsidRDefault="0059278B" w:rsidP="0059278B">
            <w:pPr>
              <w:widowControl/>
              <w:adjustRightInd w:val="0"/>
              <w:snapToGrid w:val="0"/>
              <w:jc w:val="left"/>
              <w:rPr>
                <w:rFonts w:ascii="宋体" w:eastAsia="宋体" w:hAnsi="宋体"/>
              </w:rPr>
            </w:pPr>
            <w:r>
              <w:rPr>
                <w:rFonts w:ascii="宋体" w:eastAsia="宋体" w:hAnsi="宋体" w:hint="eastAsia"/>
              </w:rPr>
              <w:t>理论：3学时</w:t>
            </w:r>
          </w:p>
          <w:p w14:paraId="4D9B56C5" w14:textId="573FFD4A" w:rsidR="0059278B" w:rsidRDefault="0059278B" w:rsidP="0059278B">
            <w:pPr>
              <w:widowControl/>
              <w:adjustRightInd w:val="0"/>
              <w:snapToGrid w:val="0"/>
              <w:jc w:val="left"/>
              <w:rPr>
                <w:rFonts w:ascii="宋体" w:eastAsia="宋体" w:hAnsi="宋体"/>
              </w:rPr>
            </w:pPr>
            <w:r>
              <w:rPr>
                <w:rFonts w:ascii="宋体" w:eastAsia="宋体" w:hAnsi="宋体" w:hint="eastAsia"/>
              </w:rPr>
              <w:t>实习：2学时</w:t>
            </w:r>
          </w:p>
          <w:p w14:paraId="16C3D776" w14:textId="77777777" w:rsidR="0059278B" w:rsidRPr="0034254B" w:rsidRDefault="0059278B" w:rsidP="0059278B">
            <w:pPr>
              <w:widowControl/>
              <w:spacing w:beforeLines="50" w:before="156" w:afterLines="50" w:after="156"/>
              <w:jc w:val="left"/>
              <w:rPr>
                <w:rFonts w:ascii="宋体" w:eastAsia="宋体" w:hAnsi="宋体"/>
              </w:rPr>
            </w:pPr>
          </w:p>
        </w:tc>
      </w:tr>
      <w:tr w:rsidR="0059278B" w14:paraId="12650920" w14:textId="77777777" w:rsidTr="007D55B4">
        <w:trPr>
          <w:trHeight w:val="340"/>
          <w:jc w:val="center"/>
        </w:trPr>
        <w:tc>
          <w:tcPr>
            <w:tcW w:w="2765" w:type="dxa"/>
            <w:vAlign w:val="center"/>
          </w:tcPr>
          <w:p w14:paraId="19E80893" w14:textId="5B5C98C2" w:rsidR="0059278B" w:rsidRPr="0034254B" w:rsidRDefault="0059278B" w:rsidP="0059278B">
            <w:pPr>
              <w:widowControl/>
              <w:spacing w:beforeLines="50" w:before="156" w:afterLines="50" w:after="156"/>
              <w:jc w:val="left"/>
              <w:rPr>
                <w:rFonts w:ascii="宋体" w:eastAsia="宋体" w:hAnsi="宋体"/>
              </w:rPr>
            </w:pPr>
            <w:r w:rsidRPr="002D5FF6">
              <w:rPr>
                <w:rFonts w:ascii="宋体" w:eastAsia="宋体" w:hAnsi="宋体" w:hint="eastAsia"/>
              </w:rPr>
              <w:lastRenderedPageBreak/>
              <w:t>第九章</w:t>
            </w:r>
            <w:r w:rsidRPr="002D5FF6">
              <w:rPr>
                <w:rFonts w:ascii="宋体" w:eastAsia="宋体" w:hAnsi="宋体"/>
              </w:rPr>
              <w:t xml:space="preserve"> 多组样本均数比较的方差分析</w:t>
            </w:r>
          </w:p>
        </w:tc>
        <w:tc>
          <w:tcPr>
            <w:tcW w:w="4034" w:type="dxa"/>
            <w:vAlign w:val="center"/>
          </w:tcPr>
          <w:p w14:paraId="0A5D387A"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1.</w:t>
            </w:r>
            <w:r w:rsidRPr="007D55B4">
              <w:rPr>
                <w:rFonts w:ascii="宋体" w:eastAsia="宋体" w:hAnsi="宋体" w:cs="宋体"/>
                <w:color w:val="000000"/>
                <w:kern w:val="0"/>
                <w:szCs w:val="21"/>
              </w:rPr>
              <w:t>方差分析的基本思想和应用条件</w:t>
            </w:r>
          </w:p>
          <w:p w14:paraId="77238A58" w14:textId="77777777" w:rsidR="00A57E52"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color w:val="000000"/>
                <w:kern w:val="0"/>
                <w:szCs w:val="21"/>
              </w:rPr>
              <w:t>2.完全随机设计的方差分析</w:t>
            </w:r>
          </w:p>
          <w:p w14:paraId="354C464F" w14:textId="223F72CB"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3.</w:t>
            </w:r>
            <w:r w:rsidRPr="007D55B4">
              <w:rPr>
                <w:rFonts w:ascii="宋体" w:eastAsia="宋体" w:hAnsi="宋体" w:cs="宋体"/>
                <w:color w:val="000000"/>
                <w:kern w:val="0"/>
                <w:szCs w:val="21"/>
              </w:rPr>
              <w:t>区组设计的方差分析</w:t>
            </w:r>
          </w:p>
          <w:p w14:paraId="759DA127" w14:textId="4A32220F" w:rsidR="0059278B" w:rsidRPr="0034254B" w:rsidRDefault="0059278B" w:rsidP="007D55B4">
            <w:pPr>
              <w:widowControl/>
              <w:adjustRightInd w:val="0"/>
              <w:snapToGrid w:val="0"/>
              <w:jc w:val="left"/>
              <w:rPr>
                <w:rFonts w:ascii="宋体" w:eastAsia="宋体" w:hAnsi="宋体"/>
              </w:rPr>
            </w:pPr>
            <w:r w:rsidRPr="007D55B4">
              <w:rPr>
                <w:rFonts w:ascii="宋体" w:eastAsia="宋体" w:hAnsi="宋体" w:cs="宋体" w:hint="eastAsia"/>
                <w:color w:val="000000"/>
                <w:kern w:val="0"/>
                <w:szCs w:val="21"/>
              </w:rPr>
              <w:t>4.</w:t>
            </w:r>
            <w:r w:rsidRPr="007D55B4">
              <w:rPr>
                <w:rFonts w:ascii="宋体" w:eastAsia="宋体" w:hAnsi="宋体" w:cs="宋体"/>
                <w:color w:val="000000"/>
                <w:kern w:val="0"/>
                <w:szCs w:val="21"/>
              </w:rPr>
              <w:t>多个样本均数间的多重比较方法</w:t>
            </w:r>
          </w:p>
        </w:tc>
        <w:tc>
          <w:tcPr>
            <w:tcW w:w="1497" w:type="dxa"/>
            <w:vAlign w:val="center"/>
          </w:tcPr>
          <w:p w14:paraId="00517FBB" w14:textId="069A90AE" w:rsidR="0059278B" w:rsidRDefault="0059278B" w:rsidP="0059278B">
            <w:pPr>
              <w:widowControl/>
              <w:adjustRightInd w:val="0"/>
              <w:snapToGrid w:val="0"/>
              <w:jc w:val="left"/>
              <w:rPr>
                <w:rFonts w:ascii="宋体" w:eastAsia="宋体" w:hAnsi="宋体"/>
              </w:rPr>
            </w:pPr>
            <w:r>
              <w:rPr>
                <w:rFonts w:ascii="宋体" w:eastAsia="宋体" w:hAnsi="宋体" w:hint="eastAsia"/>
              </w:rPr>
              <w:t>理论：4学时</w:t>
            </w:r>
          </w:p>
          <w:p w14:paraId="519DDA16" w14:textId="74075E38" w:rsidR="0059278B" w:rsidRDefault="0059278B" w:rsidP="0059278B">
            <w:pPr>
              <w:widowControl/>
              <w:adjustRightInd w:val="0"/>
              <w:snapToGrid w:val="0"/>
              <w:jc w:val="left"/>
              <w:rPr>
                <w:rFonts w:ascii="宋体" w:eastAsia="宋体" w:hAnsi="宋体"/>
              </w:rPr>
            </w:pPr>
            <w:r>
              <w:rPr>
                <w:rFonts w:ascii="宋体" w:eastAsia="宋体" w:hAnsi="宋体" w:hint="eastAsia"/>
              </w:rPr>
              <w:t>实习：3学时</w:t>
            </w:r>
          </w:p>
          <w:p w14:paraId="3B3C4663" w14:textId="77777777" w:rsidR="0059278B" w:rsidRPr="0034254B" w:rsidRDefault="0059278B" w:rsidP="0059278B">
            <w:pPr>
              <w:widowControl/>
              <w:spacing w:beforeLines="50" w:before="156" w:afterLines="50" w:after="156"/>
              <w:jc w:val="left"/>
              <w:rPr>
                <w:rFonts w:ascii="宋体" w:eastAsia="宋体" w:hAnsi="宋体"/>
              </w:rPr>
            </w:pPr>
          </w:p>
        </w:tc>
      </w:tr>
      <w:tr w:rsidR="0059278B" w14:paraId="652F19FC" w14:textId="77777777" w:rsidTr="007D55B4">
        <w:trPr>
          <w:trHeight w:val="340"/>
          <w:jc w:val="center"/>
        </w:trPr>
        <w:tc>
          <w:tcPr>
            <w:tcW w:w="2765" w:type="dxa"/>
            <w:vAlign w:val="center"/>
          </w:tcPr>
          <w:p w14:paraId="00F5C17A" w14:textId="2FC45DD4"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第十章</w:t>
            </w:r>
            <w:r w:rsidRPr="007D55B4">
              <w:rPr>
                <w:rFonts w:ascii="宋体" w:eastAsia="宋体" w:hAnsi="宋体" w:cs="宋体"/>
                <w:color w:val="000000"/>
                <w:kern w:val="0"/>
                <w:szCs w:val="21"/>
              </w:rPr>
              <w:t xml:space="preserve"> 数值变量资料或等级资料比较的秩和检验</w:t>
            </w:r>
          </w:p>
        </w:tc>
        <w:tc>
          <w:tcPr>
            <w:tcW w:w="4034" w:type="dxa"/>
            <w:vAlign w:val="center"/>
          </w:tcPr>
          <w:p w14:paraId="1B505C18"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1.</w:t>
            </w:r>
            <w:r w:rsidRPr="007D55B4">
              <w:rPr>
                <w:rFonts w:ascii="宋体" w:eastAsia="宋体" w:hAnsi="宋体" w:cs="宋体"/>
                <w:color w:val="000000"/>
                <w:kern w:val="0"/>
                <w:szCs w:val="21"/>
              </w:rPr>
              <w:t>非参数检验的概念</w:t>
            </w:r>
          </w:p>
          <w:p w14:paraId="74E9C288"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2.</w:t>
            </w:r>
            <w:r w:rsidRPr="007D55B4">
              <w:rPr>
                <w:rFonts w:ascii="宋体" w:eastAsia="宋体" w:hAnsi="宋体" w:cs="宋体"/>
                <w:color w:val="000000"/>
                <w:kern w:val="0"/>
                <w:szCs w:val="21"/>
              </w:rPr>
              <w:t>配对资料的比较的符号秩和检验</w:t>
            </w:r>
          </w:p>
          <w:p w14:paraId="46D8D5FD"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3.</w:t>
            </w:r>
            <w:r w:rsidRPr="007D55B4">
              <w:rPr>
                <w:rFonts w:ascii="宋体" w:eastAsia="宋体" w:hAnsi="宋体" w:cs="宋体"/>
                <w:color w:val="000000"/>
                <w:kern w:val="0"/>
                <w:szCs w:val="21"/>
              </w:rPr>
              <w:t>完全随机设计两样本比较的秩和检验</w:t>
            </w:r>
          </w:p>
          <w:p w14:paraId="07962B0C"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4.</w:t>
            </w:r>
            <w:r w:rsidRPr="007D55B4">
              <w:rPr>
                <w:rFonts w:ascii="宋体" w:eastAsia="宋体" w:hAnsi="宋体" w:cs="宋体"/>
                <w:color w:val="000000"/>
                <w:kern w:val="0"/>
                <w:szCs w:val="21"/>
              </w:rPr>
              <w:t>全随机设计多样本比较的秩和检验</w:t>
            </w:r>
          </w:p>
          <w:p w14:paraId="782FAFC0" w14:textId="77777777" w:rsidR="0044381A"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5.</w:t>
            </w:r>
            <w:r w:rsidRPr="007D55B4">
              <w:rPr>
                <w:rFonts w:ascii="宋体" w:eastAsia="宋体" w:hAnsi="宋体" w:cs="宋体"/>
                <w:color w:val="000000"/>
                <w:kern w:val="0"/>
                <w:szCs w:val="21"/>
              </w:rPr>
              <w:t>区组设计多样本比较的秩和检验</w:t>
            </w:r>
          </w:p>
          <w:p w14:paraId="6F0C125A" w14:textId="5876590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6.</w:t>
            </w:r>
            <w:r w:rsidRPr="007D55B4">
              <w:rPr>
                <w:rFonts w:ascii="宋体" w:eastAsia="宋体" w:hAnsi="宋体" w:cs="宋体"/>
                <w:color w:val="000000"/>
                <w:kern w:val="0"/>
                <w:szCs w:val="21"/>
              </w:rPr>
              <w:t>多个样本两两比较的秩和检验</w:t>
            </w:r>
          </w:p>
        </w:tc>
        <w:tc>
          <w:tcPr>
            <w:tcW w:w="1497" w:type="dxa"/>
            <w:vAlign w:val="center"/>
          </w:tcPr>
          <w:p w14:paraId="281C4462" w14:textId="4BABA612"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理论：4学时</w:t>
            </w:r>
          </w:p>
          <w:p w14:paraId="5F783A71" w14:textId="3C52679C"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实习：3学时</w:t>
            </w:r>
          </w:p>
          <w:p w14:paraId="3D28E6E8" w14:textId="77777777" w:rsidR="0059278B" w:rsidRPr="007D55B4" w:rsidRDefault="0059278B" w:rsidP="007D55B4">
            <w:pPr>
              <w:widowControl/>
              <w:adjustRightInd w:val="0"/>
              <w:snapToGrid w:val="0"/>
              <w:jc w:val="left"/>
              <w:rPr>
                <w:rFonts w:ascii="宋体" w:eastAsia="宋体" w:hAnsi="宋体" w:cs="宋体"/>
                <w:color w:val="000000"/>
                <w:kern w:val="0"/>
                <w:szCs w:val="21"/>
              </w:rPr>
            </w:pPr>
          </w:p>
        </w:tc>
      </w:tr>
      <w:tr w:rsidR="0059278B" w14:paraId="0887C288" w14:textId="77777777" w:rsidTr="007D55B4">
        <w:trPr>
          <w:trHeight w:val="340"/>
          <w:jc w:val="center"/>
        </w:trPr>
        <w:tc>
          <w:tcPr>
            <w:tcW w:w="2765" w:type="dxa"/>
            <w:vAlign w:val="center"/>
          </w:tcPr>
          <w:p w14:paraId="2266EEE6"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第十一章 分类变量资料的比较--</w:t>
            </w:r>
            <w:r w:rsidRPr="007D55B4">
              <w:rPr>
                <w:rFonts w:ascii="宋体" w:eastAsia="宋体" w:hAnsi="宋体" w:cs="宋体" w:hint="eastAsia"/>
                <w:color w:val="000000"/>
                <w:kern w:val="0"/>
                <w:szCs w:val="21"/>
              </w:rPr>
              <w:sym w:font="Symbol" w:char="F063"/>
            </w:r>
            <w:r w:rsidRPr="007D55B4">
              <w:rPr>
                <w:rFonts w:ascii="宋体" w:eastAsia="宋体" w:hAnsi="宋体" w:cs="宋体" w:hint="eastAsia"/>
                <w:color w:val="000000"/>
                <w:kern w:val="0"/>
                <w:szCs w:val="21"/>
              </w:rPr>
              <w:t>2检验</w:t>
            </w:r>
          </w:p>
          <w:p w14:paraId="1F375409" w14:textId="77777777" w:rsidR="0059278B" w:rsidRPr="007D55B4" w:rsidRDefault="0059278B" w:rsidP="007D55B4">
            <w:pPr>
              <w:widowControl/>
              <w:adjustRightInd w:val="0"/>
              <w:snapToGrid w:val="0"/>
              <w:jc w:val="left"/>
              <w:rPr>
                <w:rFonts w:ascii="宋体" w:eastAsia="宋体" w:hAnsi="宋体" w:cs="宋体"/>
                <w:color w:val="000000"/>
                <w:kern w:val="0"/>
                <w:szCs w:val="21"/>
              </w:rPr>
            </w:pPr>
          </w:p>
        </w:tc>
        <w:tc>
          <w:tcPr>
            <w:tcW w:w="4034" w:type="dxa"/>
            <w:vAlign w:val="center"/>
          </w:tcPr>
          <w:p w14:paraId="61E7ABF8" w14:textId="77777777" w:rsidR="0059278B" w:rsidRPr="00AA6CEF"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A6CEF">
              <w:rPr>
                <w:rFonts w:ascii="宋体" w:eastAsia="宋体" w:hAnsi="宋体" w:cs="宋体" w:hint="eastAsia"/>
                <w:color w:val="000000"/>
                <w:kern w:val="0"/>
                <w:szCs w:val="21"/>
              </w:rPr>
              <w:t>完全随机设计两样本率比较的</w:t>
            </w:r>
            <w:r w:rsidRPr="007D55B4">
              <w:rPr>
                <w:rFonts w:ascii="宋体" w:eastAsia="宋体" w:hAnsi="宋体" w:cs="宋体"/>
                <w:color w:val="000000"/>
                <w:kern w:val="0"/>
                <w:szCs w:val="21"/>
              </w:rPr>
              <w:sym w:font="Symbol" w:char="F063"/>
            </w:r>
            <w:r w:rsidRPr="007D55B4">
              <w:rPr>
                <w:rFonts w:ascii="宋体" w:eastAsia="宋体" w:hAnsi="宋体" w:cs="宋体"/>
                <w:color w:val="000000"/>
                <w:kern w:val="0"/>
                <w:szCs w:val="21"/>
              </w:rPr>
              <w:t>2</w:t>
            </w:r>
            <w:r w:rsidRPr="00AA6CEF">
              <w:rPr>
                <w:rFonts w:ascii="宋体" w:eastAsia="宋体" w:hAnsi="宋体" w:cs="宋体"/>
                <w:color w:val="000000"/>
                <w:kern w:val="0"/>
                <w:szCs w:val="21"/>
              </w:rPr>
              <w:t>检验</w:t>
            </w:r>
          </w:p>
          <w:p w14:paraId="0FBD2EB3" w14:textId="77777777" w:rsidR="0059278B" w:rsidRPr="00AA6CEF"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AA6CEF">
              <w:rPr>
                <w:rFonts w:ascii="宋体" w:eastAsia="宋体" w:hAnsi="宋体" w:cs="宋体" w:hint="eastAsia"/>
                <w:color w:val="000000"/>
                <w:kern w:val="0"/>
                <w:szCs w:val="21"/>
              </w:rPr>
              <w:t>四格表资料的确切概率法检验</w:t>
            </w:r>
          </w:p>
          <w:p w14:paraId="67B54831" w14:textId="77777777" w:rsidR="0059278B" w:rsidRPr="00AA6CEF"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AA6CEF">
              <w:rPr>
                <w:rFonts w:ascii="宋体" w:eastAsia="宋体" w:hAnsi="宋体" w:cs="宋体" w:hint="eastAsia"/>
                <w:color w:val="000000"/>
                <w:kern w:val="0"/>
                <w:szCs w:val="21"/>
              </w:rPr>
              <w:t>配对设计两样本率比较的</w:t>
            </w:r>
            <w:r w:rsidRPr="007D55B4">
              <w:rPr>
                <w:rFonts w:ascii="宋体" w:eastAsia="宋体" w:hAnsi="宋体" w:cs="宋体"/>
                <w:color w:val="000000"/>
                <w:kern w:val="0"/>
                <w:szCs w:val="21"/>
              </w:rPr>
              <w:sym w:font="Symbol" w:char="F063"/>
            </w:r>
            <w:r w:rsidRPr="007D55B4">
              <w:rPr>
                <w:rFonts w:ascii="宋体" w:eastAsia="宋体" w:hAnsi="宋体" w:cs="宋体"/>
                <w:color w:val="000000"/>
                <w:kern w:val="0"/>
                <w:szCs w:val="21"/>
              </w:rPr>
              <w:t>2</w:t>
            </w:r>
            <w:r w:rsidRPr="00AA6CEF">
              <w:rPr>
                <w:rFonts w:ascii="宋体" w:eastAsia="宋体" w:hAnsi="宋体" w:cs="宋体"/>
                <w:color w:val="000000"/>
                <w:kern w:val="0"/>
                <w:szCs w:val="21"/>
              </w:rPr>
              <w:t>检验</w:t>
            </w:r>
          </w:p>
          <w:p w14:paraId="309F5E5D" w14:textId="77777777" w:rsidR="0059278B" w:rsidRPr="007D55B4" w:rsidRDefault="0059278B" w:rsidP="007D55B4">
            <w:pPr>
              <w:pStyle w:val="a3"/>
              <w:adjustRightInd w:val="0"/>
              <w:snapToGrid w:val="0"/>
              <w:jc w:val="left"/>
              <w:rPr>
                <w:rFonts w:hAnsi="宋体" w:cs="宋体"/>
                <w:color w:val="000000"/>
                <w:kern w:val="0"/>
                <w:szCs w:val="21"/>
              </w:rPr>
            </w:pPr>
            <w:r>
              <w:rPr>
                <w:rFonts w:hAnsi="宋体" w:cs="宋体" w:hint="eastAsia"/>
                <w:color w:val="000000"/>
                <w:kern w:val="0"/>
                <w:szCs w:val="21"/>
              </w:rPr>
              <w:t>4.</w:t>
            </w:r>
            <w:r w:rsidRPr="007D55B4">
              <w:rPr>
                <w:rFonts w:hAnsi="宋体" w:cs="宋体" w:hint="eastAsia"/>
                <w:color w:val="000000"/>
                <w:kern w:val="0"/>
                <w:szCs w:val="21"/>
              </w:rPr>
              <w:t>行</w:t>
            </w:r>
            <w:r w:rsidRPr="007D55B4">
              <w:rPr>
                <w:rFonts w:hAnsi="宋体" w:cs="宋体" w:hint="eastAsia"/>
                <w:color w:val="000000"/>
                <w:kern w:val="0"/>
                <w:szCs w:val="21"/>
              </w:rPr>
              <w:sym w:font="Symbol" w:char="F0B4"/>
            </w:r>
            <w:r w:rsidRPr="007D55B4">
              <w:rPr>
                <w:rFonts w:hAnsi="宋体" w:cs="宋体" w:hint="eastAsia"/>
                <w:color w:val="000000"/>
                <w:kern w:val="0"/>
                <w:szCs w:val="21"/>
              </w:rPr>
              <w:t>列表资料的</w:t>
            </w:r>
            <w:r w:rsidRPr="007D55B4">
              <w:rPr>
                <w:rFonts w:hAnsi="宋体" w:cs="宋体"/>
                <w:color w:val="000000"/>
                <w:kern w:val="0"/>
                <w:szCs w:val="21"/>
              </w:rPr>
              <w:sym w:font="Symbol" w:char="F063"/>
            </w:r>
            <w:r w:rsidRPr="007D55B4">
              <w:rPr>
                <w:rFonts w:hAnsi="宋体" w:cs="宋体"/>
                <w:color w:val="000000"/>
                <w:kern w:val="0"/>
                <w:szCs w:val="21"/>
              </w:rPr>
              <w:t>2检验</w:t>
            </w:r>
          </w:p>
          <w:p w14:paraId="289FB28A" w14:textId="6CF3D21A" w:rsidR="0059278B" w:rsidRPr="007D55B4"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AA6CEF">
              <w:rPr>
                <w:rFonts w:ascii="宋体" w:eastAsia="宋体" w:hAnsi="宋体" w:cs="宋体" w:hint="eastAsia"/>
                <w:color w:val="000000"/>
                <w:kern w:val="0"/>
                <w:szCs w:val="21"/>
              </w:rPr>
              <w:t>分类变量资料的关联性</w:t>
            </w:r>
            <w:r w:rsidRPr="007D55B4">
              <w:rPr>
                <w:rFonts w:ascii="宋体" w:eastAsia="宋体" w:hAnsi="宋体" w:cs="宋体" w:hint="eastAsia"/>
                <w:color w:val="000000"/>
                <w:kern w:val="0"/>
                <w:szCs w:val="21"/>
              </w:rPr>
              <w:t>检验</w:t>
            </w:r>
          </w:p>
        </w:tc>
        <w:tc>
          <w:tcPr>
            <w:tcW w:w="1497" w:type="dxa"/>
            <w:vAlign w:val="center"/>
          </w:tcPr>
          <w:p w14:paraId="4DB41D04" w14:textId="106CF20E" w:rsidR="007D55B4"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理论：4学时</w:t>
            </w:r>
          </w:p>
          <w:p w14:paraId="119126BC" w14:textId="043DC125"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实习：3学时</w:t>
            </w:r>
          </w:p>
        </w:tc>
      </w:tr>
      <w:tr w:rsidR="0059278B" w14:paraId="471AE58F" w14:textId="77777777" w:rsidTr="007D55B4">
        <w:trPr>
          <w:trHeight w:val="340"/>
          <w:jc w:val="center"/>
        </w:trPr>
        <w:tc>
          <w:tcPr>
            <w:tcW w:w="2765" w:type="dxa"/>
            <w:vAlign w:val="center"/>
          </w:tcPr>
          <w:p w14:paraId="6DEC35B5" w14:textId="5059DB50"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第十二章</w:t>
            </w:r>
            <w:r w:rsidRPr="007D55B4">
              <w:rPr>
                <w:rFonts w:ascii="宋体" w:eastAsia="宋体" w:hAnsi="宋体" w:cs="宋体"/>
                <w:color w:val="000000"/>
                <w:kern w:val="0"/>
                <w:szCs w:val="21"/>
              </w:rPr>
              <w:t xml:space="preserve"> 两个数值变量或等级变量间相关与回归分析</w:t>
            </w:r>
          </w:p>
        </w:tc>
        <w:tc>
          <w:tcPr>
            <w:tcW w:w="4034" w:type="dxa"/>
            <w:vAlign w:val="center"/>
          </w:tcPr>
          <w:p w14:paraId="4958D8F0" w14:textId="77777777" w:rsidR="0059278B" w:rsidRPr="00AA6CEF"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1.直线回归分析</w:t>
            </w:r>
          </w:p>
          <w:p w14:paraId="70875310" w14:textId="77777777" w:rsidR="0059278B" w:rsidRDefault="0059278B"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2.直线相关</w:t>
            </w:r>
          </w:p>
          <w:p w14:paraId="19D55259" w14:textId="128A91E3" w:rsidR="0059278B" w:rsidRPr="007D55B4" w:rsidRDefault="0059278B" w:rsidP="007D55B4">
            <w:pPr>
              <w:widowControl/>
              <w:adjustRightInd w:val="0"/>
              <w:snapToGrid w:val="0"/>
              <w:jc w:val="left"/>
              <w:rPr>
                <w:rFonts w:ascii="宋体" w:eastAsia="宋体" w:hAnsi="宋体" w:cs="宋体"/>
                <w:color w:val="000000"/>
                <w:kern w:val="0"/>
                <w:szCs w:val="21"/>
              </w:rPr>
            </w:pPr>
            <w:r w:rsidRPr="00AA6CEF">
              <w:rPr>
                <w:rFonts w:ascii="宋体" w:eastAsia="宋体" w:hAnsi="宋体" w:cs="宋体" w:hint="eastAsia"/>
                <w:color w:val="000000"/>
                <w:kern w:val="0"/>
                <w:szCs w:val="21"/>
              </w:rPr>
              <w:t>3</w:t>
            </w:r>
            <w:r>
              <w:rPr>
                <w:rFonts w:ascii="宋体" w:eastAsia="宋体" w:hAnsi="宋体" w:cs="宋体" w:hint="eastAsia"/>
                <w:color w:val="000000"/>
                <w:kern w:val="0"/>
                <w:szCs w:val="21"/>
              </w:rPr>
              <w:t>.等级</w:t>
            </w:r>
            <w:r w:rsidRPr="00F87B76">
              <w:rPr>
                <w:rFonts w:ascii="宋体" w:eastAsia="宋体" w:hAnsi="宋体" w:cs="宋体"/>
                <w:color w:val="000000"/>
                <w:kern w:val="0"/>
                <w:szCs w:val="21"/>
              </w:rPr>
              <w:t>相关</w:t>
            </w:r>
          </w:p>
        </w:tc>
        <w:tc>
          <w:tcPr>
            <w:tcW w:w="1497" w:type="dxa"/>
            <w:vAlign w:val="center"/>
          </w:tcPr>
          <w:p w14:paraId="690B7BB7" w14:textId="0ED630E0"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理论：4学时</w:t>
            </w:r>
          </w:p>
          <w:p w14:paraId="27C4E1E5" w14:textId="74367842"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实习：3学时</w:t>
            </w:r>
          </w:p>
        </w:tc>
      </w:tr>
      <w:tr w:rsidR="0059278B" w14:paraId="784A1740" w14:textId="77777777" w:rsidTr="007D55B4">
        <w:trPr>
          <w:trHeight w:val="340"/>
          <w:jc w:val="center"/>
        </w:trPr>
        <w:tc>
          <w:tcPr>
            <w:tcW w:w="2765" w:type="dxa"/>
            <w:vAlign w:val="center"/>
          </w:tcPr>
          <w:p w14:paraId="6AEB320D" w14:textId="31B979DC"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第十三章 统计表与统计图</w:t>
            </w:r>
          </w:p>
        </w:tc>
        <w:tc>
          <w:tcPr>
            <w:tcW w:w="4034" w:type="dxa"/>
            <w:vAlign w:val="center"/>
          </w:tcPr>
          <w:p w14:paraId="3384BA06" w14:textId="77777777"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1.</w:t>
            </w:r>
            <w:r w:rsidRPr="007D55B4">
              <w:rPr>
                <w:rFonts w:ascii="宋体" w:eastAsia="宋体" w:hAnsi="宋体" w:cs="宋体"/>
                <w:color w:val="000000"/>
                <w:kern w:val="0"/>
                <w:szCs w:val="21"/>
              </w:rPr>
              <w:t>统计表</w:t>
            </w:r>
          </w:p>
          <w:p w14:paraId="5BEC04A6" w14:textId="05E14E80"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2.</w:t>
            </w:r>
            <w:r w:rsidRPr="007D55B4">
              <w:rPr>
                <w:rFonts w:ascii="宋体" w:eastAsia="宋体" w:hAnsi="宋体" w:cs="宋体"/>
                <w:color w:val="000000"/>
                <w:kern w:val="0"/>
                <w:szCs w:val="21"/>
              </w:rPr>
              <w:t>统计图</w:t>
            </w:r>
          </w:p>
        </w:tc>
        <w:tc>
          <w:tcPr>
            <w:tcW w:w="1497" w:type="dxa"/>
            <w:vAlign w:val="center"/>
          </w:tcPr>
          <w:p w14:paraId="2F8D4191" w14:textId="5154739A" w:rsidR="0059278B" w:rsidRPr="007D55B4" w:rsidRDefault="0059278B"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理论：2学时</w:t>
            </w:r>
          </w:p>
          <w:p w14:paraId="087B2BC0" w14:textId="77777777" w:rsidR="0059278B" w:rsidRPr="007D55B4" w:rsidRDefault="0059278B" w:rsidP="007D55B4">
            <w:pPr>
              <w:widowControl/>
              <w:adjustRightInd w:val="0"/>
              <w:snapToGrid w:val="0"/>
              <w:jc w:val="left"/>
              <w:rPr>
                <w:rFonts w:ascii="宋体" w:eastAsia="宋体" w:hAnsi="宋体" w:cs="宋体"/>
                <w:color w:val="000000"/>
                <w:kern w:val="0"/>
                <w:szCs w:val="21"/>
              </w:rPr>
            </w:pPr>
          </w:p>
        </w:tc>
      </w:tr>
      <w:tr w:rsidR="00C051F0" w14:paraId="7F755393" w14:textId="77777777" w:rsidTr="007D55B4">
        <w:trPr>
          <w:trHeight w:val="340"/>
          <w:jc w:val="center"/>
        </w:trPr>
        <w:tc>
          <w:tcPr>
            <w:tcW w:w="2765" w:type="dxa"/>
            <w:vAlign w:val="center"/>
          </w:tcPr>
          <w:p w14:paraId="48D4C1DB" w14:textId="38134D35" w:rsidR="00C051F0" w:rsidRPr="007D55B4"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第八章至第十三章</w:t>
            </w:r>
          </w:p>
        </w:tc>
        <w:tc>
          <w:tcPr>
            <w:tcW w:w="4034" w:type="dxa"/>
            <w:vAlign w:val="center"/>
          </w:tcPr>
          <w:p w14:paraId="251DBD03" w14:textId="60764506" w:rsidR="00C051F0" w:rsidRPr="007D55B4"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知识点巩固</w:t>
            </w:r>
          </w:p>
        </w:tc>
        <w:tc>
          <w:tcPr>
            <w:tcW w:w="1497" w:type="dxa"/>
            <w:vAlign w:val="center"/>
          </w:tcPr>
          <w:p w14:paraId="00E8D663" w14:textId="3442DA63" w:rsidR="00C051F0" w:rsidRPr="007D55B4"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hint="eastAsia"/>
              </w:rPr>
              <w:t>理论：2学时</w:t>
            </w:r>
          </w:p>
        </w:tc>
      </w:tr>
      <w:tr w:rsidR="0059278B" w14:paraId="75188B11" w14:textId="77777777" w:rsidTr="007D55B4">
        <w:trPr>
          <w:trHeight w:val="340"/>
          <w:jc w:val="center"/>
        </w:trPr>
        <w:tc>
          <w:tcPr>
            <w:tcW w:w="2765" w:type="dxa"/>
            <w:vAlign w:val="center"/>
          </w:tcPr>
          <w:p w14:paraId="50ECE624" w14:textId="63F43BFA" w:rsidR="0059278B" w:rsidRPr="007D55B4" w:rsidRDefault="005C599A"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第十四章</w:t>
            </w:r>
            <w:r w:rsidRPr="007D55B4">
              <w:rPr>
                <w:rFonts w:ascii="宋体" w:eastAsia="宋体" w:hAnsi="宋体" w:cs="宋体"/>
                <w:color w:val="000000"/>
                <w:kern w:val="0"/>
                <w:szCs w:val="21"/>
              </w:rPr>
              <w:t xml:space="preserve"> 医学人口统计</w:t>
            </w:r>
          </w:p>
        </w:tc>
        <w:tc>
          <w:tcPr>
            <w:tcW w:w="4034" w:type="dxa"/>
            <w:vAlign w:val="center"/>
          </w:tcPr>
          <w:p w14:paraId="27104861" w14:textId="4A2FD1F6" w:rsidR="005C599A" w:rsidRDefault="0044381A"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5C599A">
              <w:rPr>
                <w:rFonts w:ascii="宋体" w:eastAsia="宋体" w:hAnsi="宋体" w:cs="宋体" w:hint="eastAsia"/>
                <w:color w:val="000000"/>
                <w:kern w:val="0"/>
                <w:szCs w:val="21"/>
              </w:rPr>
              <w:t>人口统计常用指标</w:t>
            </w:r>
          </w:p>
          <w:p w14:paraId="36B5719A" w14:textId="712893CF" w:rsidR="005C599A" w:rsidRDefault="0044381A"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5C599A">
              <w:rPr>
                <w:rFonts w:ascii="宋体" w:eastAsia="宋体" w:hAnsi="宋体" w:cs="宋体" w:hint="eastAsia"/>
                <w:color w:val="000000"/>
                <w:kern w:val="0"/>
                <w:szCs w:val="21"/>
              </w:rPr>
              <w:t>生育统计常用指标</w:t>
            </w:r>
          </w:p>
          <w:p w14:paraId="69D3FBE8" w14:textId="2C3BE698" w:rsidR="005C599A" w:rsidRDefault="0044381A"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5C599A">
              <w:rPr>
                <w:rFonts w:ascii="宋体" w:eastAsia="宋体" w:hAnsi="宋体" w:cs="宋体" w:hint="eastAsia"/>
                <w:color w:val="000000"/>
                <w:kern w:val="0"/>
                <w:szCs w:val="21"/>
              </w:rPr>
              <w:t>死亡统计常用指标</w:t>
            </w:r>
          </w:p>
          <w:p w14:paraId="2B45E51F" w14:textId="179A2661" w:rsidR="0059278B" w:rsidRPr="007D55B4" w:rsidRDefault="0044381A"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5C599A">
              <w:rPr>
                <w:rFonts w:ascii="宋体" w:eastAsia="宋体" w:hAnsi="宋体" w:cs="宋体" w:hint="eastAsia"/>
                <w:color w:val="000000"/>
                <w:kern w:val="0"/>
                <w:szCs w:val="21"/>
              </w:rPr>
              <w:t>疾病统计常用指标</w:t>
            </w:r>
          </w:p>
        </w:tc>
        <w:tc>
          <w:tcPr>
            <w:tcW w:w="1497" w:type="dxa"/>
            <w:vAlign w:val="center"/>
          </w:tcPr>
          <w:p w14:paraId="33739B46" w14:textId="64E6FF38" w:rsidR="0059278B" w:rsidRPr="007D55B4" w:rsidRDefault="00EE0895"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理论：2学时</w:t>
            </w:r>
          </w:p>
        </w:tc>
      </w:tr>
      <w:tr w:rsidR="00EE0895" w14:paraId="779F1E55" w14:textId="77777777" w:rsidTr="007D55B4">
        <w:trPr>
          <w:trHeight w:val="340"/>
          <w:jc w:val="center"/>
        </w:trPr>
        <w:tc>
          <w:tcPr>
            <w:tcW w:w="2765" w:type="dxa"/>
            <w:vAlign w:val="center"/>
          </w:tcPr>
          <w:p w14:paraId="0D771803" w14:textId="4A5318AB" w:rsidR="00EE0895" w:rsidRPr="007D55B4" w:rsidRDefault="00EE0895" w:rsidP="007D55B4">
            <w:pPr>
              <w:widowControl/>
              <w:adjustRightInd w:val="0"/>
              <w:snapToGrid w:val="0"/>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第十五章</w:t>
            </w:r>
            <w:r w:rsidRPr="00EE0895">
              <w:rPr>
                <w:rFonts w:ascii="宋体" w:eastAsia="宋体" w:hAnsi="宋体" w:cs="宋体"/>
                <w:color w:val="000000"/>
                <w:kern w:val="0"/>
                <w:szCs w:val="21"/>
              </w:rPr>
              <w:t xml:space="preserve"> 寿命表</w:t>
            </w:r>
          </w:p>
        </w:tc>
        <w:tc>
          <w:tcPr>
            <w:tcW w:w="4034" w:type="dxa"/>
            <w:vAlign w:val="center"/>
          </w:tcPr>
          <w:p w14:paraId="1FD55F1A" w14:textId="0A53A620" w:rsidR="00EE0895" w:rsidRPr="00EE0895" w:rsidRDefault="00EE0895" w:rsidP="00EE0895">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EE0895">
              <w:rPr>
                <w:rFonts w:ascii="宋体" w:eastAsia="宋体" w:hAnsi="宋体" w:cs="宋体" w:hint="eastAsia"/>
                <w:color w:val="000000"/>
                <w:kern w:val="0"/>
                <w:szCs w:val="21"/>
              </w:rPr>
              <w:t>简略寿命表</w:t>
            </w:r>
          </w:p>
          <w:p w14:paraId="57AE1E51" w14:textId="0005EA51" w:rsidR="00EE0895" w:rsidRPr="00EE0895" w:rsidRDefault="00EE0895" w:rsidP="00EE0895">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EE0895">
              <w:rPr>
                <w:rFonts w:ascii="宋体" w:eastAsia="宋体" w:hAnsi="宋体" w:cs="宋体" w:hint="eastAsia"/>
                <w:color w:val="000000"/>
                <w:kern w:val="0"/>
                <w:szCs w:val="21"/>
              </w:rPr>
              <w:t>去死因寿命表</w:t>
            </w:r>
          </w:p>
          <w:p w14:paraId="2CE0EA7B" w14:textId="721DCBAA" w:rsidR="00EE0895" w:rsidRDefault="00EE0895" w:rsidP="00EE0895">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EE0895">
              <w:rPr>
                <w:rFonts w:ascii="宋体" w:eastAsia="宋体" w:hAnsi="宋体" w:cs="宋体" w:hint="eastAsia"/>
                <w:color w:val="000000"/>
                <w:kern w:val="0"/>
                <w:szCs w:val="21"/>
              </w:rPr>
              <w:t>寿命表的分析和应用</w:t>
            </w:r>
          </w:p>
        </w:tc>
        <w:tc>
          <w:tcPr>
            <w:tcW w:w="1497" w:type="dxa"/>
            <w:vAlign w:val="center"/>
          </w:tcPr>
          <w:p w14:paraId="4B903DC9" w14:textId="1B21B049" w:rsidR="00EE0895" w:rsidRPr="007D55B4" w:rsidRDefault="00EE0895"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理论：2学时</w:t>
            </w:r>
          </w:p>
        </w:tc>
      </w:tr>
      <w:tr w:rsidR="0059278B" w14:paraId="6E94703B" w14:textId="77777777" w:rsidTr="007D55B4">
        <w:trPr>
          <w:trHeight w:val="340"/>
          <w:jc w:val="center"/>
        </w:trPr>
        <w:tc>
          <w:tcPr>
            <w:tcW w:w="2765" w:type="dxa"/>
            <w:vAlign w:val="center"/>
          </w:tcPr>
          <w:p w14:paraId="08D6D00F" w14:textId="64DCF298" w:rsidR="0059278B" w:rsidRPr="00EE0895" w:rsidRDefault="00EE0895" w:rsidP="00EE0895">
            <w:pPr>
              <w:widowControl/>
              <w:adjustRightInd w:val="0"/>
              <w:snapToGrid w:val="0"/>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第十</w:t>
            </w:r>
            <w:r w:rsidR="00503849">
              <w:rPr>
                <w:rFonts w:ascii="宋体" w:eastAsia="宋体" w:hAnsi="宋体" w:cs="宋体" w:hint="eastAsia"/>
                <w:color w:val="000000"/>
                <w:kern w:val="0"/>
                <w:szCs w:val="21"/>
              </w:rPr>
              <w:t>七</w:t>
            </w:r>
            <w:r w:rsidRPr="00EE0895">
              <w:rPr>
                <w:rFonts w:ascii="宋体" w:eastAsia="宋体" w:hAnsi="宋体" w:cs="宋体" w:hint="eastAsia"/>
                <w:color w:val="000000"/>
                <w:kern w:val="0"/>
                <w:szCs w:val="21"/>
              </w:rPr>
              <w:t>章</w:t>
            </w:r>
            <w:r w:rsidRPr="00EE0895">
              <w:rPr>
                <w:rFonts w:ascii="宋体" w:eastAsia="宋体" w:hAnsi="宋体" w:cs="宋体"/>
                <w:color w:val="000000"/>
                <w:kern w:val="0"/>
                <w:szCs w:val="21"/>
              </w:rPr>
              <w:t xml:space="preserve"> 多重线性回归</w:t>
            </w:r>
          </w:p>
        </w:tc>
        <w:tc>
          <w:tcPr>
            <w:tcW w:w="4034" w:type="dxa"/>
            <w:vAlign w:val="center"/>
          </w:tcPr>
          <w:p w14:paraId="61FBD4DD" w14:textId="3C50BCCD" w:rsidR="00EE0895" w:rsidRPr="00EE0895" w:rsidRDefault="00EE0895" w:rsidP="00EE0895">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EE0895">
              <w:rPr>
                <w:rFonts w:ascii="宋体" w:eastAsia="宋体" w:hAnsi="宋体" w:cs="宋体"/>
                <w:color w:val="000000"/>
                <w:kern w:val="0"/>
                <w:szCs w:val="21"/>
              </w:rPr>
              <w:t>多重线性回归分析</w:t>
            </w:r>
          </w:p>
          <w:p w14:paraId="1521FBC1" w14:textId="688816F8" w:rsidR="00EE0895" w:rsidRPr="00EE0895" w:rsidRDefault="00EE0895" w:rsidP="00EE0895">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EE0895">
              <w:rPr>
                <w:rFonts w:ascii="宋体" w:eastAsia="宋体" w:hAnsi="宋体" w:cs="宋体"/>
                <w:color w:val="000000"/>
                <w:kern w:val="0"/>
                <w:szCs w:val="21"/>
              </w:rPr>
              <w:t>逐步回归分析</w:t>
            </w:r>
          </w:p>
          <w:p w14:paraId="33F87BE2" w14:textId="5F07A0C9" w:rsidR="0059278B" w:rsidRPr="00EE0895" w:rsidRDefault="00EE0895" w:rsidP="00EE0895">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EE0895">
              <w:rPr>
                <w:rFonts w:ascii="宋体" w:eastAsia="宋体" w:hAnsi="宋体" w:cs="宋体"/>
                <w:color w:val="000000"/>
                <w:kern w:val="0"/>
                <w:szCs w:val="21"/>
              </w:rPr>
              <w:t>多重线性回归分析的应用及其注意事项</w:t>
            </w:r>
          </w:p>
        </w:tc>
        <w:tc>
          <w:tcPr>
            <w:tcW w:w="1497" w:type="dxa"/>
            <w:vAlign w:val="center"/>
          </w:tcPr>
          <w:p w14:paraId="416DC720" w14:textId="77777777" w:rsidR="00EE0895" w:rsidRPr="00EE0895" w:rsidRDefault="00EE0895" w:rsidP="00EE0895">
            <w:pPr>
              <w:widowControl/>
              <w:adjustRightInd w:val="0"/>
              <w:snapToGrid w:val="0"/>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理论：</w:t>
            </w:r>
            <w:r w:rsidRPr="00EE0895">
              <w:rPr>
                <w:rFonts w:ascii="宋体" w:eastAsia="宋体" w:hAnsi="宋体" w:cs="宋体"/>
                <w:color w:val="000000"/>
                <w:kern w:val="0"/>
                <w:szCs w:val="21"/>
              </w:rPr>
              <w:t>4学时</w:t>
            </w:r>
          </w:p>
          <w:p w14:paraId="5EB55BED" w14:textId="2B7CDB7C" w:rsidR="0059278B" w:rsidRPr="00EE0895" w:rsidRDefault="00EE0895" w:rsidP="00EE0895">
            <w:pPr>
              <w:widowControl/>
              <w:adjustRightInd w:val="0"/>
              <w:snapToGrid w:val="0"/>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实习：</w:t>
            </w:r>
            <w:r w:rsidRPr="00EE0895">
              <w:rPr>
                <w:rFonts w:ascii="宋体" w:eastAsia="宋体" w:hAnsi="宋体" w:cs="宋体"/>
                <w:color w:val="000000"/>
                <w:kern w:val="0"/>
                <w:szCs w:val="21"/>
              </w:rPr>
              <w:t>3学时</w:t>
            </w:r>
          </w:p>
        </w:tc>
      </w:tr>
      <w:tr w:rsidR="0059278B" w14:paraId="19396B87" w14:textId="77777777" w:rsidTr="007D55B4">
        <w:trPr>
          <w:trHeight w:val="340"/>
          <w:jc w:val="center"/>
        </w:trPr>
        <w:tc>
          <w:tcPr>
            <w:tcW w:w="2765" w:type="dxa"/>
            <w:vAlign w:val="center"/>
          </w:tcPr>
          <w:p w14:paraId="3587A6A7" w14:textId="59A6F22B" w:rsidR="0059278B" w:rsidRPr="007D55B4" w:rsidRDefault="007D55B4" w:rsidP="00EE0895">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第十</w:t>
            </w:r>
            <w:r w:rsidR="00503849">
              <w:rPr>
                <w:rFonts w:ascii="宋体" w:eastAsia="宋体" w:hAnsi="宋体" w:cs="宋体" w:hint="eastAsia"/>
                <w:color w:val="000000"/>
                <w:kern w:val="0"/>
                <w:szCs w:val="21"/>
              </w:rPr>
              <w:t>八</w:t>
            </w:r>
            <w:r w:rsidRPr="007D55B4">
              <w:rPr>
                <w:rFonts w:ascii="宋体" w:eastAsia="宋体" w:hAnsi="宋体" w:cs="宋体" w:hint="eastAsia"/>
                <w:color w:val="000000"/>
                <w:kern w:val="0"/>
                <w:szCs w:val="21"/>
              </w:rPr>
              <w:t>章</w:t>
            </w:r>
            <w:r w:rsidRPr="007D55B4">
              <w:rPr>
                <w:rFonts w:ascii="宋体" w:eastAsia="宋体" w:hAnsi="宋体" w:cs="宋体"/>
                <w:color w:val="000000"/>
                <w:kern w:val="0"/>
                <w:szCs w:val="21"/>
              </w:rPr>
              <w:t xml:space="preserve"> Logistic回归</w:t>
            </w:r>
          </w:p>
        </w:tc>
        <w:tc>
          <w:tcPr>
            <w:tcW w:w="4034" w:type="dxa"/>
            <w:vAlign w:val="center"/>
          </w:tcPr>
          <w:p w14:paraId="1D5AE370" w14:textId="614E27E1" w:rsidR="007D55B4" w:rsidRPr="007D55B4" w:rsidRDefault="007D55B4"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1.</w:t>
            </w:r>
            <w:r w:rsidRPr="007D55B4">
              <w:rPr>
                <w:rFonts w:ascii="宋体" w:eastAsia="宋体" w:hAnsi="宋体" w:cs="宋体"/>
                <w:color w:val="000000"/>
                <w:kern w:val="0"/>
                <w:szCs w:val="21"/>
              </w:rPr>
              <w:t>二分类资料的Logistic回归</w:t>
            </w:r>
          </w:p>
          <w:p w14:paraId="42D3F842" w14:textId="5CFB5262" w:rsidR="007D55B4" w:rsidRPr="007D55B4" w:rsidRDefault="007D55B4"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2.</w:t>
            </w:r>
            <w:r w:rsidRPr="007D55B4">
              <w:rPr>
                <w:rFonts w:ascii="宋体" w:eastAsia="宋体" w:hAnsi="宋体" w:cs="宋体"/>
                <w:color w:val="000000"/>
                <w:kern w:val="0"/>
                <w:szCs w:val="21"/>
              </w:rPr>
              <w:t>多分类资料的Logistic回归</w:t>
            </w:r>
          </w:p>
          <w:p w14:paraId="30112F7B" w14:textId="4CE3D141" w:rsidR="0059278B" w:rsidRPr="007D55B4" w:rsidRDefault="007D55B4"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3.</w:t>
            </w:r>
            <w:r w:rsidRPr="007D55B4">
              <w:rPr>
                <w:rFonts w:ascii="宋体" w:eastAsia="宋体" w:hAnsi="宋体" w:cs="宋体"/>
                <w:color w:val="000000"/>
                <w:kern w:val="0"/>
                <w:szCs w:val="21"/>
              </w:rPr>
              <w:t>Logistic回归模型的医学应用及其注意事项</w:t>
            </w:r>
          </w:p>
        </w:tc>
        <w:tc>
          <w:tcPr>
            <w:tcW w:w="1497" w:type="dxa"/>
            <w:vAlign w:val="center"/>
          </w:tcPr>
          <w:p w14:paraId="1EB6B7AA" w14:textId="77777777" w:rsidR="00EE0895" w:rsidRPr="00EE0895" w:rsidRDefault="00EE0895" w:rsidP="00EE0895">
            <w:pPr>
              <w:widowControl/>
              <w:adjustRightInd w:val="0"/>
              <w:snapToGrid w:val="0"/>
              <w:jc w:val="center"/>
              <w:rPr>
                <w:rFonts w:ascii="宋体" w:eastAsia="宋体" w:hAnsi="宋体" w:cs="宋体"/>
                <w:color w:val="000000"/>
                <w:kern w:val="0"/>
                <w:szCs w:val="21"/>
              </w:rPr>
            </w:pPr>
            <w:r w:rsidRPr="00EE0895">
              <w:rPr>
                <w:rFonts w:ascii="宋体" w:eastAsia="宋体" w:hAnsi="宋体" w:cs="宋体" w:hint="eastAsia"/>
                <w:color w:val="000000"/>
                <w:kern w:val="0"/>
                <w:szCs w:val="21"/>
              </w:rPr>
              <w:t>理论：</w:t>
            </w:r>
            <w:r w:rsidRPr="00EE0895">
              <w:rPr>
                <w:rFonts w:ascii="宋体" w:eastAsia="宋体" w:hAnsi="宋体" w:cs="宋体"/>
                <w:color w:val="000000"/>
                <w:kern w:val="0"/>
                <w:szCs w:val="21"/>
              </w:rPr>
              <w:t>4学时</w:t>
            </w:r>
          </w:p>
          <w:p w14:paraId="1E576138" w14:textId="62B0B0EC" w:rsidR="0059278B" w:rsidRPr="007D55B4" w:rsidRDefault="00EE0895" w:rsidP="00EE0895">
            <w:pPr>
              <w:widowControl/>
              <w:adjustRightInd w:val="0"/>
              <w:snapToGrid w:val="0"/>
              <w:jc w:val="center"/>
              <w:rPr>
                <w:rFonts w:ascii="宋体" w:eastAsia="宋体" w:hAnsi="宋体" w:cs="宋体"/>
                <w:color w:val="000000"/>
                <w:kern w:val="0"/>
                <w:szCs w:val="21"/>
              </w:rPr>
            </w:pPr>
            <w:r w:rsidRPr="00EE0895">
              <w:rPr>
                <w:rFonts w:ascii="宋体" w:eastAsia="宋体" w:hAnsi="宋体" w:cs="宋体" w:hint="eastAsia"/>
                <w:color w:val="000000"/>
                <w:kern w:val="0"/>
                <w:szCs w:val="21"/>
              </w:rPr>
              <w:t>实习：</w:t>
            </w:r>
            <w:r w:rsidRPr="00EE0895">
              <w:rPr>
                <w:rFonts w:ascii="宋体" w:eastAsia="宋体" w:hAnsi="宋体" w:cs="宋体"/>
                <w:color w:val="000000"/>
                <w:kern w:val="0"/>
                <w:szCs w:val="21"/>
              </w:rPr>
              <w:t>3学时</w:t>
            </w:r>
          </w:p>
        </w:tc>
      </w:tr>
      <w:tr w:rsidR="0059278B" w14:paraId="7F5E9C54" w14:textId="77777777" w:rsidTr="007D55B4">
        <w:trPr>
          <w:trHeight w:val="340"/>
          <w:jc w:val="center"/>
        </w:trPr>
        <w:tc>
          <w:tcPr>
            <w:tcW w:w="2765" w:type="dxa"/>
            <w:vAlign w:val="center"/>
          </w:tcPr>
          <w:p w14:paraId="54E1F4F3" w14:textId="4EED437E" w:rsidR="0059278B" w:rsidRPr="007D55B4" w:rsidRDefault="007D55B4" w:rsidP="00EE0895">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第十</w:t>
            </w:r>
            <w:r w:rsidR="00503849">
              <w:rPr>
                <w:rFonts w:ascii="宋体" w:eastAsia="宋体" w:hAnsi="宋体" w:cs="宋体" w:hint="eastAsia"/>
                <w:color w:val="000000"/>
                <w:kern w:val="0"/>
                <w:szCs w:val="21"/>
              </w:rPr>
              <w:t>九</w:t>
            </w:r>
            <w:r w:rsidRPr="007D55B4">
              <w:rPr>
                <w:rFonts w:ascii="宋体" w:eastAsia="宋体" w:hAnsi="宋体" w:cs="宋体" w:hint="eastAsia"/>
                <w:color w:val="000000"/>
                <w:kern w:val="0"/>
                <w:szCs w:val="21"/>
              </w:rPr>
              <w:t>章</w:t>
            </w:r>
            <w:r w:rsidRPr="007D55B4">
              <w:rPr>
                <w:rFonts w:ascii="宋体" w:eastAsia="宋体" w:hAnsi="宋体" w:cs="宋体"/>
                <w:color w:val="000000"/>
                <w:kern w:val="0"/>
                <w:szCs w:val="21"/>
              </w:rPr>
              <w:t xml:space="preserve"> 生存分析</w:t>
            </w:r>
          </w:p>
        </w:tc>
        <w:tc>
          <w:tcPr>
            <w:tcW w:w="4034" w:type="dxa"/>
            <w:vAlign w:val="center"/>
          </w:tcPr>
          <w:p w14:paraId="06FB333C" w14:textId="6C98CD65" w:rsidR="007D55B4" w:rsidRPr="007D55B4" w:rsidRDefault="00EE0895"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D55B4" w:rsidRPr="007D55B4">
              <w:rPr>
                <w:rFonts w:ascii="宋体" w:eastAsia="宋体" w:hAnsi="宋体" w:cs="宋体"/>
                <w:color w:val="000000"/>
                <w:kern w:val="0"/>
                <w:szCs w:val="21"/>
              </w:rPr>
              <w:t>生存分析的主要内容与基本方法</w:t>
            </w:r>
          </w:p>
          <w:p w14:paraId="6DE93A98" w14:textId="4594567F" w:rsidR="007D55B4" w:rsidRPr="007D55B4" w:rsidRDefault="00EE0895"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D55B4" w:rsidRPr="007D55B4">
              <w:rPr>
                <w:rFonts w:ascii="宋体" w:eastAsia="宋体" w:hAnsi="宋体" w:cs="宋体"/>
                <w:color w:val="000000"/>
                <w:kern w:val="0"/>
                <w:szCs w:val="21"/>
              </w:rPr>
              <w:t>生存率的估计</w:t>
            </w:r>
          </w:p>
          <w:p w14:paraId="2779C318" w14:textId="2BED1FCD" w:rsidR="007D55B4" w:rsidRPr="007D55B4" w:rsidRDefault="00EE0895"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7D55B4" w:rsidRPr="007D55B4">
              <w:rPr>
                <w:rFonts w:ascii="宋体" w:eastAsia="宋体" w:hAnsi="宋体" w:cs="宋体"/>
                <w:color w:val="000000"/>
                <w:kern w:val="0"/>
                <w:szCs w:val="21"/>
              </w:rPr>
              <w:t>生存曲线的比较</w:t>
            </w:r>
          </w:p>
          <w:p w14:paraId="7B7EE411" w14:textId="365AE633" w:rsidR="0059278B" w:rsidRPr="007D55B4" w:rsidRDefault="00EE0895" w:rsidP="007D55B4">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7D55B4" w:rsidRPr="007D55B4">
              <w:rPr>
                <w:rFonts w:ascii="宋体" w:eastAsia="宋体" w:hAnsi="宋体" w:cs="宋体"/>
                <w:color w:val="000000"/>
                <w:kern w:val="0"/>
                <w:szCs w:val="21"/>
              </w:rPr>
              <w:t>COX比例风险模型</w:t>
            </w:r>
          </w:p>
        </w:tc>
        <w:tc>
          <w:tcPr>
            <w:tcW w:w="1497" w:type="dxa"/>
            <w:vAlign w:val="center"/>
          </w:tcPr>
          <w:p w14:paraId="511C0D38" w14:textId="77777777" w:rsidR="00EE0895" w:rsidRPr="00EE0895" w:rsidRDefault="00EE0895" w:rsidP="00EE0895">
            <w:pPr>
              <w:widowControl/>
              <w:adjustRightInd w:val="0"/>
              <w:snapToGrid w:val="0"/>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理论：</w:t>
            </w:r>
            <w:r w:rsidRPr="00EE0895">
              <w:rPr>
                <w:rFonts w:ascii="宋体" w:eastAsia="宋体" w:hAnsi="宋体" w:cs="宋体"/>
                <w:color w:val="000000"/>
                <w:kern w:val="0"/>
                <w:szCs w:val="21"/>
              </w:rPr>
              <w:t>4学时</w:t>
            </w:r>
          </w:p>
          <w:p w14:paraId="4E005F8E" w14:textId="3C33F263" w:rsidR="0059278B" w:rsidRPr="007D55B4" w:rsidRDefault="00EE0895" w:rsidP="00EE0895">
            <w:pPr>
              <w:widowControl/>
              <w:adjustRightInd w:val="0"/>
              <w:snapToGrid w:val="0"/>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实习：</w:t>
            </w:r>
            <w:r w:rsidRPr="00EE0895">
              <w:rPr>
                <w:rFonts w:ascii="宋体" w:eastAsia="宋体" w:hAnsi="宋体" w:cs="宋体"/>
                <w:color w:val="000000"/>
                <w:kern w:val="0"/>
                <w:szCs w:val="21"/>
              </w:rPr>
              <w:t>3学时</w:t>
            </w:r>
          </w:p>
        </w:tc>
      </w:tr>
      <w:tr w:rsidR="00C051F0" w14:paraId="51925AB9" w14:textId="77777777" w:rsidTr="007D55B4">
        <w:trPr>
          <w:trHeight w:val="340"/>
          <w:jc w:val="center"/>
        </w:trPr>
        <w:tc>
          <w:tcPr>
            <w:tcW w:w="2765" w:type="dxa"/>
            <w:vAlign w:val="center"/>
          </w:tcPr>
          <w:p w14:paraId="371D26DB" w14:textId="743BDD38" w:rsidR="00C051F0" w:rsidRPr="007D55B4"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第十七章至第十九章</w:t>
            </w:r>
          </w:p>
        </w:tc>
        <w:tc>
          <w:tcPr>
            <w:tcW w:w="4034" w:type="dxa"/>
            <w:vAlign w:val="center"/>
          </w:tcPr>
          <w:p w14:paraId="7468646A" w14:textId="37A2AEAC" w:rsidR="00C051F0"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知识点巩固</w:t>
            </w:r>
          </w:p>
        </w:tc>
        <w:tc>
          <w:tcPr>
            <w:tcW w:w="1497" w:type="dxa"/>
            <w:vAlign w:val="center"/>
          </w:tcPr>
          <w:p w14:paraId="63E133F0" w14:textId="7713C3BD" w:rsidR="00C051F0" w:rsidRPr="00EE0895"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hint="eastAsia"/>
              </w:rPr>
              <w:t>理论：2学时</w:t>
            </w:r>
          </w:p>
        </w:tc>
      </w:tr>
      <w:tr w:rsidR="0059278B" w14:paraId="1EC5D341" w14:textId="77777777" w:rsidTr="007D55B4">
        <w:trPr>
          <w:trHeight w:val="340"/>
          <w:jc w:val="center"/>
        </w:trPr>
        <w:tc>
          <w:tcPr>
            <w:tcW w:w="2765" w:type="dxa"/>
            <w:vAlign w:val="center"/>
          </w:tcPr>
          <w:p w14:paraId="3D953E90" w14:textId="3E604043" w:rsidR="0059278B" w:rsidRPr="007D55B4" w:rsidRDefault="005C599A" w:rsidP="00EE0895">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第二十三章</w:t>
            </w:r>
            <w:r w:rsidRPr="007D55B4">
              <w:rPr>
                <w:rFonts w:ascii="宋体" w:eastAsia="宋体" w:hAnsi="宋体" w:cs="宋体"/>
                <w:color w:val="000000"/>
                <w:kern w:val="0"/>
                <w:szCs w:val="21"/>
              </w:rPr>
              <w:t xml:space="preserve"> Meta分析</w:t>
            </w:r>
          </w:p>
        </w:tc>
        <w:tc>
          <w:tcPr>
            <w:tcW w:w="4034" w:type="dxa"/>
            <w:vAlign w:val="center"/>
          </w:tcPr>
          <w:p w14:paraId="3B6FF9F6" w14:textId="6AFDE590" w:rsidR="005C599A" w:rsidRPr="007D55B4" w:rsidRDefault="0044381A"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1.</w:t>
            </w:r>
            <w:r w:rsidR="005C599A" w:rsidRPr="007D55B4">
              <w:rPr>
                <w:rFonts w:ascii="宋体" w:eastAsia="宋体" w:hAnsi="宋体" w:cs="宋体"/>
                <w:color w:val="000000"/>
                <w:kern w:val="0"/>
                <w:szCs w:val="21"/>
              </w:rPr>
              <w:t>Meta分析的概念</w:t>
            </w:r>
            <w:r w:rsidR="005C599A" w:rsidRPr="007D55B4">
              <w:rPr>
                <w:rFonts w:ascii="宋体" w:eastAsia="宋体" w:hAnsi="宋体" w:cs="宋体" w:hint="eastAsia"/>
                <w:color w:val="000000"/>
                <w:kern w:val="0"/>
                <w:szCs w:val="21"/>
              </w:rPr>
              <w:t>、目的和意义</w:t>
            </w:r>
          </w:p>
          <w:p w14:paraId="51D533FF" w14:textId="760F6C02" w:rsidR="005C599A" w:rsidRPr="007D55B4" w:rsidRDefault="0044381A"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2.</w:t>
            </w:r>
            <w:r w:rsidR="005C599A" w:rsidRPr="007D55B4">
              <w:rPr>
                <w:rFonts w:ascii="宋体" w:eastAsia="宋体" w:hAnsi="宋体" w:cs="宋体"/>
                <w:color w:val="000000"/>
                <w:kern w:val="0"/>
                <w:szCs w:val="21"/>
              </w:rPr>
              <w:t>Meta</w:t>
            </w:r>
            <w:r w:rsidRPr="007D55B4">
              <w:rPr>
                <w:rFonts w:ascii="宋体" w:eastAsia="宋体" w:hAnsi="宋体" w:cs="宋体"/>
                <w:color w:val="000000"/>
                <w:kern w:val="0"/>
                <w:szCs w:val="21"/>
              </w:rPr>
              <w:t>分析</w:t>
            </w:r>
            <w:r w:rsidR="005C599A" w:rsidRPr="007D55B4">
              <w:rPr>
                <w:rFonts w:ascii="宋体" w:eastAsia="宋体" w:hAnsi="宋体" w:cs="宋体"/>
                <w:color w:val="000000"/>
                <w:kern w:val="0"/>
                <w:szCs w:val="21"/>
              </w:rPr>
              <w:t>基本步骤</w:t>
            </w:r>
          </w:p>
          <w:p w14:paraId="7B38B179" w14:textId="375C1DB3" w:rsidR="005C599A" w:rsidRPr="007D55B4" w:rsidRDefault="0044381A"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3.</w:t>
            </w:r>
            <w:r w:rsidR="005C599A" w:rsidRPr="007D55B4">
              <w:rPr>
                <w:rFonts w:ascii="宋体" w:eastAsia="宋体" w:hAnsi="宋体" w:cs="宋体" w:hint="eastAsia"/>
                <w:color w:val="000000"/>
                <w:kern w:val="0"/>
                <w:szCs w:val="21"/>
              </w:rPr>
              <w:t>Meta</w:t>
            </w:r>
            <w:r w:rsidRPr="007D55B4">
              <w:rPr>
                <w:rFonts w:ascii="宋体" w:eastAsia="宋体" w:hAnsi="宋体" w:cs="宋体" w:hint="eastAsia"/>
                <w:color w:val="000000"/>
                <w:kern w:val="0"/>
                <w:szCs w:val="21"/>
              </w:rPr>
              <w:t>分析</w:t>
            </w:r>
            <w:r w:rsidR="005C599A" w:rsidRPr="007D55B4">
              <w:rPr>
                <w:rFonts w:ascii="宋体" w:eastAsia="宋体" w:hAnsi="宋体" w:cs="宋体" w:hint="eastAsia"/>
                <w:color w:val="000000"/>
                <w:kern w:val="0"/>
                <w:szCs w:val="21"/>
              </w:rPr>
              <w:t>常用统计方法</w:t>
            </w:r>
          </w:p>
          <w:p w14:paraId="48FD681E" w14:textId="5BD29C90" w:rsidR="005C599A" w:rsidRPr="007D55B4" w:rsidRDefault="0044381A"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4.</w:t>
            </w:r>
            <w:r w:rsidR="005C599A" w:rsidRPr="007D55B4">
              <w:rPr>
                <w:rFonts w:ascii="宋体" w:eastAsia="宋体" w:hAnsi="宋体" w:cs="宋体" w:hint="eastAsia"/>
                <w:color w:val="000000"/>
                <w:kern w:val="0"/>
                <w:szCs w:val="21"/>
              </w:rPr>
              <w:t>Meta分析的注意事项</w:t>
            </w:r>
          </w:p>
          <w:p w14:paraId="218DEA30" w14:textId="4CA84468" w:rsidR="0059278B" w:rsidRPr="007D55B4" w:rsidRDefault="0044381A" w:rsidP="007D55B4">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5.</w:t>
            </w:r>
            <w:r w:rsidR="005C599A" w:rsidRPr="007D55B4">
              <w:rPr>
                <w:rFonts w:ascii="宋体" w:eastAsia="宋体" w:hAnsi="宋体" w:cs="宋体" w:hint="eastAsia"/>
                <w:color w:val="000000"/>
                <w:kern w:val="0"/>
                <w:szCs w:val="21"/>
              </w:rPr>
              <w:t>Meta分析软件及其应用</w:t>
            </w:r>
          </w:p>
        </w:tc>
        <w:tc>
          <w:tcPr>
            <w:tcW w:w="1497" w:type="dxa"/>
            <w:vAlign w:val="center"/>
          </w:tcPr>
          <w:p w14:paraId="3CDC246F" w14:textId="77777777" w:rsidR="00EE0895" w:rsidRPr="00EE0895" w:rsidRDefault="00EE0895" w:rsidP="00EE0895">
            <w:pPr>
              <w:widowControl/>
              <w:adjustRightInd w:val="0"/>
              <w:snapToGrid w:val="0"/>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理论：</w:t>
            </w:r>
            <w:r w:rsidRPr="00EE0895">
              <w:rPr>
                <w:rFonts w:ascii="宋体" w:eastAsia="宋体" w:hAnsi="宋体" w:cs="宋体"/>
                <w:color w:val="000000"/>
                <w:kern w:val="0"/>
                <w:szCs w:val="21"/>
              </w:rPr>
              <w:t>4学时</w:t>
            </w:r>
          </w:p>
          <w:p w14:paraId="5C5E0A81" w14:textId="646E81B3" w:rsidR="0059278B" w:rsidRPr="007D55B4" w:rsidRDefault="00EE0895" w:rsidP="00EE0895">
            <w:pPr>
              <w:widowControl/>
              <w:adjustRightInd w:val="0"/>
              <w:snapToGrid w:val="0"/>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实习：</w:t>
            </w:r>
            <w:r w:rsidRPr="00EE0895">
              <w:rPr>
                <w:rFonts w:ascii="宋体" w:eastAsia="宋体" w:hAnsi="宋体" w:cs="宋体"/>
                <w:color w:val="000000"/>
                <w:kern w:val="0"/>
                <w:szCs w:val="21"/>
              </w:rPr>
              <w:t>3学时</w:t>
            </w:r>
          </w:p>
        </w:tc>
      </w:tr>
      <w:tr w:rsidR="00B733B1" w14:paraId="6CAEDD1A" w14:textId="77777777" w:rsidTr="007D55B4">
        <w:trPr>
          <w:trHeight w:val="340"/>
          <w:jc w:val="center"/>
        </w:trPr>
        <w:tc>
          <w:tcPr>
            <w:tcW w:w="2765" w:type="dxa"/>
            <w:vAlign w:val="center"/>
          </w:tcPr>
          <w:p w14:paraId="22E20F22" w14:textId="708E6875" w:rsidR="00B733B1" w:rsidRPr="007D55B4" w:rsidRDefault="00B733B1" w:rsidP="00B733B1">
            <w:pPr>
              <w:widowControl/>
              <w:adjustRightInd w:val="0"/>
              <w:snapToGrid w:val="0"/>
              <w:jc w:val="left"/>
              <w:rPr>
                <w:rFonts w:ascii="宋体" w:eastAsia="宋体" w:hAnsi="宋体" w:cs="宋体"/>
                <w:color w:val="000000"/>
                <w:kern w:val="0"/>
                <w:szCs w:val="21"/>
              </w:rPr>
            </w:pPr>
            <w:r w:rsidRPr="00383F58">
              <w:rPr>
                <w:rFonts w:ascii="宋体" w:eastAsia="宋体" w:hAnsi="宋体" w:hint="eastAsia"/>
              </w:rPr>
              <w:t>第二十四章</w:t>
            </w:r>
            <w:r w:rsidRPr="00383F58">
              <w:rPr>
                <w:rFonts w:ascii="宋体" w:eastAsia="宋体" w:hAnsi="宋体"/>
              </w:rPr>
              <w:t xml:space="preserve"> SAS</w:t>
            </w:r>
            <w:r w:rsidRPr="00383F58">
              <w:rPr>
                <w:rFonts w:ascii="宋体" w:eastAsia="宋体" w:hAnsi="宋体" w:hint="eastAsia"/>
              </w:rPr>
              <w:t>简介</w:t>
            </w:r>
          </w:p>
        </w:tc>
        <w:tc>
          <w:tcPr>
            <w:tcW w:w="4034" w:type="dxa"/>
            <w:vAlign w:val="center"/>
          </w:tcPr>
          <w:p w14:paraId="224A52A8" w14:textId="7EC5C64E" w:rsidR="00B733B1" w:rsidRPr="00B733B1" w:rsidRDefault="00B733B1" w:rsidP="00B733B1">
            <w:pPr>
              <w:widowControl/>
              <w:autoSpaceDE w:val="0"/>
              <w:autoSpaceDN w:val="0"/>
              <w:adjustRightInd w:val="0"/>
              <w:jc w:val="left"/>
              <w:rPr>
                <w:rFonts w:ascii="宋体" w:eastAsia="宋体" w:hAnsi="宋体"/>
                <w:szCs w:val="21"/>
              </w:rPr>
            </w:pPr>
            <w:r>
              <w:rPr>
                <w:rFonts w:ascii="宋体" w:eastAsia="宋体" w:hAnsi="宋体"/>
                <w:szCs w:val="21"/>
              </w:rPr>
              <w:t>1.</w:t>
            </w:r>
            <w:r w:rsidRPr="00B733B1">
              <w:rPr>
                <w:rFonts w:ascii="宋体" w:eastAsia="宋体" w:hAnsi="宋体" w:hint="eastAsia"/>
                <w:szCs w:val="21"/>
              </w:rPr>
              <w:t>SAS软件简介</w:t>
            </w:r>
          </w:p>
          <w:p w14:paraId="1851BE24" w14:textId="65481383" w:rsidR="00B733B1" w:rsidRPr="00383F58" w:rsidRDefault="00B733B1" w:rsidP="00B733B1">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2.</w:t>
            </w:r>
            <w:r w:rsidRPr="00383F58">
              <w:rPr>
                <w:rFonts w:ascii="宋体" w:eastAsia="宋体" w:hAnsi="宋体" w:hint="eastAsia"/>
                <w:szCs w:val="21"/>
              </w:rPr>
              <w:t>SAS数据集的创建</w:t>
            </w:r>
          </w:p>
          <w:p w14:paraId="12F82D05" w14:textId="360E0AFB" w:rsidR="00B733B1" w:rsidRPr="00383F58" w:rsidRDefault="00B733B1" w:rsidP="00B733B1">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3.</w:t>
            </w:r>
            <w:r w:rsidRPr="00383F58">
              <w:rPr>
                <w:rFonts w:ascii="宋体" w:eastAsia="宋体" w:hAnsi="宋体" w:hint="eastAsia"/>
                <w:szCs w:val="21"/>
              </w:rPr>
              <w:t>SAS系统中变量、运算符和SAS函数</w:t>
            </w:r>
          </w:p>
          <w:p w14:paraId="55E3C64C" w14:textId="3C3306D9" w:rsidR="00B733B1" w:rsidRPr="00383F58" w:rsidRDefault="00B733B1" w:rsidP="00B733B1">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4.</w:t>
            </w:r>
            <w:r w:rsidRPr="00383F58">
              <w:rPr>
                <w:rFonts w:ascii="宋体" w:eastAsia="宋体" w:hAnsi="宋体" w:hint="eastAsia"/>
                <w:szCs w:val="21"/>
              </w:rPr>
              <w:t>SAS数据集的产生</w:t>
            </w:r>
          </w:p>
          <w:p w14:paraId="556B5647" w14:textId="1DA96FF7" w:rsidR="00B733B1" w:rsidRPr="007D55B4" w:rsidRDefault="00B733B1" w:rsidP="00B733B1">
            <w:pPr>
              <w:widowControl/>
              <w:adjustRightInd w:val="0"/>
              <w:snapToGrid w:val="0"/>
              <w:jc w:val="left"/>
              <w:rPr>
                <w:rFonts w:ascii="宋体" w:eastAsia="宋体" w:hAnsi="宋体" w:cs="宋体"/>
                <w:color w:val="000000"/>
                <w:kern w:val="0"/>
                <w:szCs w:val="21"/>
              </w:rPr>
            </w:pPr>
            <w:r>
              <w:rPr>
                <w:rFonts w:ascii="宋体" w:eastAsia="宋体" w:hAnsi="宋体"/>
                <w:szCs w:val="21"/>
              </w:rPr>
              <w:lastRenderedPageBreak/>
              <w:t>5.</w:t>
            </w:r>
            <w:r w:rsidRPr="00383F58">
              <w:rPr>
                <w:rFonts w:ascii="宋体" w:eastAsia="宋体" w:hAnsi="宋体" w:hint="eastAsia"/>
                <w:szCs w:val="21"/>
              </w:rPr>
              <w:t>SAS DATA步控制语句介绍</w:t>
            </w:r>
          </w:p>
        </w:tc>
        <w:tc>
          <w:tcPr>
            <w:tcW w:w="1497" w:type="dxa"/>
            <w:vAlign w:val="center"/>
          </w:tcPr>
          <w:p w14:paraId="60773B81" w14:textId="77777777" w:rsidR="00B733B1" w:rsidRPr="00383F58" w:rsidRDefault="00B733B1" w:rsidP="00C043D9">
            <w:pPr>
              <w:widowControl/>
              <w:adjustRightInd w:val="0"/>
              <w:snapToGrid w:val="0"/>
              <w:rPr>
                <w:rFonts w:ascii="宋体" w:eastAsia="宋体" w:hAnsi="宋体"/>
              </w:rPr>
            </w:pPr>
            <w:r w:rsidRPr="00383F58">
              <w:rPr>
                <w:rFonts w:ascii="宋体" w:eastAsia="宋体" w:hAnsi="宋体" w:hint="eastAsia"/>
              </w:rPr>
              <w:lastRenderedPageBreak/>
              <w:t>理论：2学时</w:t>
            </w:r>
          </w:p>
          <w:p w14:paraId="11D9D436" w14:textId="75FD31E9" w:rsidR="00B733B1" w:rsidRPr="00EE0895" w:rsidRDefault="00B733B1" w:rsidP="00C043D9">
            <w:pPr>
              <w:widowControl/>
              <w:adjustRightInd w:val="0"/>
              <w:snapToGrid w:val="0"/>
              <w:jc w:val="left"/>
              <w:rPr>
                <w:rFonts w:ascii="宋体" w:eastAsia="宋体" w:hAnsi="宋体" w:cs="宋体"/>
                <w:color w:val="000000"/>
                <w:kern w:val="0"/>
                <w:szCs w:val="21"/>
              </w:rPr>
            </w:pPr>
            <w:r w:rsidRPr="00383F58">
              <w:rPr>
                <w:rFonts w:ascii="宋体" w:eastAsia="宋体" w:hAnsi="宋体" w:hint="eastAsia"/>
              </w:rPr>
              <w:t>实习：</w:t>
            </w:r>
            <w:r w:rsidR="00333C53">
              <w:rPr>
                <w:rFonts w:ascii="宋体" w:eastAsia="宋体" w:hAnsi="宋体" w:hint="eastAsia"/>
              </w:rPr>
              <w:t>3</w:t>
            </w:r>
            <w:r w:rsidRPr="00383F58">
              <w:rPr>
                <w:rFonts w:ascii="宋体" w:eastAsia="宋体" w:hAnsi="宋体" w:hint="eastAsia"/>
              </w:rPr>
              <w:t>学时</w:t>
            </w:r>
          </w:p>
        </w:tc>
      </w:tr>
    </w:tbl>
    <w:p w14:paraId="521C407F" w14:textId="7D9374C6" w:rsidR="00CA53B2" w:rsidRDefault="0034254B" w:rsidP="00DD7B5F">
      <w:pPr>
        <w:widowControl/>
        <w:spacing w:beforeLines="50" w:before="156" w:afterLines="50" w:after="156"/>
        <w:ind w:firstLineChars="200" w:firstLine="562"/>
        <w:jc w:val="left"/>
      </w:pPr>
      <w:r w:rsidRPr="00644943">
        <w:rPr>
          <w:rFonts w:ascii="黑体" w:eastAsia="黑体" w:hAnsi="黑体" w:hint="eastAsia"/>
          <w:b/>
          <w:sz w:val="28"/>
          <w:szCs w:val="28"/>
        </w:rPr>
        <w:t>五、教学进度</w:t>
      </w:r>
    </w:p>
    <w:p w14:paraId="20E32F51" w14:textId="00AB72D8"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6F751C">
        <w:rPr>
          <w:rFonts w:ascii="宋体" w:eastAsia="宋体" w:hAnsi="宋体" w:hint="eastAsia"/>
          <w:szCs w:val="21"/>
        </w:rPr>
        <w:t xml:space="preserve"> </w:t>
      </w:r>
    </w:p>
    <w:tbl>
      <w:tblPr>
        <w:tblStyle w:val="a9"/>
        <w:tblW w:w="0" w:type="auto"/>
        <w:jc w:val="center"/>
        <w:tblLook w:val="04A0" w:firstRow="1" w:lastRow="0" w:firstColumn="1" w:lastColumn="0" w:noHBand="0" w:noVBand="1"/>
      </w:tblPr>
      <w:tblGrid>
        <w:gridCol w:w="702"/>
        <w:gridCol w:w="741"/>
        <w:gridCol w:w="1246"/>
        <w:gridCol w:w="2409"/>
        <w:gridCol w:w="1134"/>
        <w:gridCol w:w="1418"/>
        <w:gridCol w:w="646"/>
      </w:tblGrid>
      <w:tr w:rsidR="00D715F7" w:rsidRPr="00D715F7" w14:paraId="4B5C2ADE" w14:textId="77777777" w:rsidTr="00340FCE">
        <w:trPr>
          <w:trHeight w:val="340"/>
          <w:jc w:val="center"/>
        </w:trPr>
        <w:tc>
          <w:tcPr>
            <w:tcW w:w="702" w:type="dxa"/>
            <w:vAlign w:val="center"/>
          </w:tcPr>
          <w:p w14:paraId="469AEE7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41" w:type="dxa"/>
            <w:vAlign w:val="center"/>
          </w:tcPr>
          <w:p w14:paraId="40BB6CB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46" w:type="dxa"/>
            <w:vAlign w:val="center"/>
          </w:tcPr>
          <w:p w14:paraId="7145F99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409" w:type="dxa"/>
            <w:vAlign w:val="center"/>
          </w:tcPr>
          <w:p w14:paraId="2484617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34" w:type="dxa"/>
            <w:vAlign w:val="center"/>
          </w:tcPr>
          <w:p w14:paraId="059C86E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418" w:type="dxa"/>
            <w:vAlign w:val="center"/>
          </w:tcPr>
          <w:p w14:paraId="60EEF50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4A3AC31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A03D72" w:rsidRPr="00D715F7" w14:paraId="676AE96D" w14:textId="77777777" w:rsidTr="00340FCE">
        <w:trPr>
          <w:trHeight w:val="340"/>
          <w:jc w:val="center"/>
        </w:trPr>
        <w:tc>
          <w:tcPr>
            <w:tcW w:w="702" w:type="dxa"/>
            <w:vAlign w:val="center"/>
          </w:tcPr>
          <w:p w14:paraId="29E55FBD" w14:textId="23F6520B"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w:t>
            </w:r>
          </w:p>
        </w:tc>
        <w:tc>
          <w:tcPr>
            <w:tcW w:w="741" w:type="dxa"/>
            <w:vAlign w:val="center"/>
          </w:tcPr>
          <w:p w14:paraId="5F96AE60" w14:textId="3BB63B00"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9.6</w:t>
            </w:r>
          </w:p>
        </w:tc>
        <w:tc>
          <w:tcPr>
            <w:tcW w:w="1246" w:type="dxa"/>
            <w:vAlign w:val="center"/>
          </w:tcPr>
          <w:p w14:paraId="32AC751D" w14:textId="59024205"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第一章 绪论</w:t>
            </w:r>
          </w:p>
        </w:tc>
        <w:tc>
          <w:tcPr>
            <w:tcW w:w="2409" w:type="dxa"/>
            <w:vAlign w:val="center"/>
          </w:tcPr>
          <w:p w14:paraId="46AB9D8C" w14:textId="1FF791C7" w:rsidR="00A03D72" w:rsidRP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B733B1">
              <w:rPr>
                <w:rFonts w:ascii="宋体" w:eastAsia="宋体" w:hAnsi="宋体" w:hint="eastAsia"/>
                <w:szCs w:val="21"/>
              </w:rPr>
              <w:t>医学统计学</w:t>
            </w:r>
            <w:r w:rsidRPr="00A03D72">
              <w:rPr>
                <w:rFonts w:ascii="宋体" w:eastAsia="宋体" w:hAnsi="宋体" w:hint="eastAsia"/>
                <w:szCs w:val="21"/>
              </w:rPr>
              <w:t>资料类型</w:t>
            </w:r>
          </w:p>
          <w:p w14:paraId="7F645475" w14:textId="61EC43C7" w:rsid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B733B1">
              <w:rPr>
                <w:rFonts w:ascii="宋体" w:eastAsia="宋体" w:hAnsi="宋体" w:hint="eastAsia"/>
                <w:szCs w:val="21"/>
              </w:rPr>
              <w:t>医学统计学</w:t>
            </w:r>
            <w:r w:rsidRPr="00A03D72">
              <w:rPr>
                <w:rFonts w:ascii="宋体" w:eastAsia="宋体" w:hAnsi="宋体" w:hint="eastAsia"/>
                <w:szCs w:val="21"/>
              </w:rPr>
              <w:t>基本概念</w:t>
            </w:r>
          </w:p>
          <w:p w14:paraId="1D15A404" w14:textId="3CE8CF97" w:rsidR="00A03D72" w:rsidRP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Pr="00A03D72">
              <w:rPr>
                <w:rFonts w:ascii="宋体" w:eastAsia="宋体" w:hAnsi="宋体" w:hint="eastAsia"/>
                <w:szCs w:val="21"/>
              </w:rPr>
              <w:t>统计工作的基本步骤</w:t>
            </w:r>
          </w:p>
        </w:tc>
        <w:tc>
          <w:tcPr>
            <w:tcW w:w="1134" w:type="dxa"/>
            <w:vAlign w:val="center"/>
          </w:tcPr>
          <w:p w14:paraId="6241F60F" w14:textId="2A99AD94"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0.5学时1</w:t>
            </w:r>
            <w:r>
              <w:rPr>
                <w:rFonts w:ascii="宋体" w:eastAsia="宋体" w:hAnsi="宋体" w:hint="eastAsia"/>
                <w:szCs w:val="21"/>
              </w:rPr>
              <w:t>.</w:t>
            </w:r>
            <w:r w:rsidRPr="00A03D72">
              <w:rPr>
                <w:rFonts w:ascii="宋体" w:eastAsia="宋体" w:hAnsi="宋体" w:hint="eastAsia"/>
                <w:szCs w:val="21"/>
              </w:rPr>
              <w:t>5学时0.5学时</w:t>
            </w:r>
          </w:p>
        </w:tc>
        <w:tc>
          <w:tcPr>
            <w:tcW w:w="1418" w:type="dxa"/>
            <w:vAlign w:val="center"/>
          </w:tcPr>
          <w:p w14:paraId="178977AA" w14:textId="0788080B"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第1章的最佳选择题以及问答题2、4</w:t>
            </w:r>
          </w:p>
        </w:tc>
        <w:tc>
          <w:tcPr>
            <w:tcW w:w="646" w:type="dxa"/>
            <w:vAlign w:val="center"/>
          </w:tcPr>
          <w:p w14:paraId="0FC082E9"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01A3AB85" w14:textId="77777777" w:rsidTr="00340FCE">
        <w:trPr>
          <w:trHeight w:val="340"/>
          <w:jc w:val="center"/>
        </w:trPr>
        <w:tc>
          <w:tcPr>
            <w:tcW w:w="702" w:type="dxa"/>
            <w:vAlign w:val="center"/>
          </w:tcPr>
          <w:p w14:paraId="0B89F110" w14:textId="61D6DE64"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w:t>
            </w:r>
          </w:p>
        </w:tc>
        <w:tc>
          <w:tcPr>
            <w:tcW w:w="741" w:type="dxa"/>
            <w:vAlign w:val="center"/>
          </w:tcPr>
          <w:p w14:paraId="45F1ACF5" w14:textId="0B1E9C77"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9.8</w:t>
            </w:r>
          </w:p>
        </w:tc>
        <w:tc>
          <w:tcPr>
            <w:tcW w:w="1246" w:type="dxa"/>
            <w:vAlign w:val="center"/>
          </w:tcPr>
          <w:p w14:paraId="63850B0B" w14:textId="3065378E"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第二章 数值变量资料的统计描述</w:t>
            </w:r>
          </w:p>
        </w:tc>
        <w:tc>
          <w:tcPr>
            <w:tcW w:w="2409" w:type="dxa"/>
            <w:vAlign w:val="center"/>
          </w:tcPr>
          <w:p w14:paraId="1B7B5F3C" w14:textId="4EDD0FE5" w:rsid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Pr="00A03D72">
              <w:rPr>
                <w:rFonts w:ascii="宋体" w:eastAsia="宋体" w:hAnsi="宋体" w:hint="eastAsia"/>
                <w:szCs w:val="21"/>
              </w:rPr>
              <w:t>频数分布表</w:t>
            </w:r>
            <w:r w:rsidR="00B733B1">
              <w:rPr>
                <w:rFonts w:ascii="宋体" w:eastAsia="宋体" w:hAnsi="宋体" w:hint="eastAsia"/>
                <w:szCs w:val="21"/>
              </w:rPr>
              <w:t>/</w:t>
            </w:r>
            <w:r w:rsidRPr="00A03D72">
              <w:rPr>
                <w:rFonts w:ascii="宋体" w:eastAsia="宋体" w:hAnsi="宋体" w:hint="eastAsia"/>
                <w:szCs w:val="21"/>
              </w:rPr>
              <w:t>图</w:t>
            </w:r>
          </w:p>
          <w:p w14:paraId="0D4047BC" w14:textId="77777777" w:rsid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2.</w:t>
            </w:r>
            <w:r w:rsidRPr="00A03D72">
              <w:rPr>
                <w:rFonts w:ascii="宋体" w:eastAsia="宋体" w:hAnsi="宋体" w:hint="eastAsia"/>
                <w:szCs w:val="21"/>
              </w:rPr>
              <w:t xml:space="preserve">集中趋势的描述 </w:t>
            </w:r>
          </w:p>
          <w:p w14:paraId="02058F40" w14:textId="62503973" w:rsidR="00A03D72" w:rsidRP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Pr="00A03D72">
              <w:rPr>
                <w:rFonts w:ascii="宋体" w:eastAsia="宋体" w:hAnsi="宋体" w:hint="eastAsia"/>
                <w:szCs w:val="21"/>
              </w:rPr>
              <w:t>离散趋势的描述</w:t>
            </w:r>
          </w:p>
        </w:tc>
        <w:tc>
          <w:tcPr>
            <w:tcW w:w="1134" w:type="dxa"/>
            <w:vAlign w:val="center"/>
          </w:tcPr>
          <w:p w14:paraId="4029217D" w14:textId="77777777"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 学时</w:t>
            </w:r>
          </w:p>
          <w:p w14:paraId="2A552D18" w14:textId="64A4C99A"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w:t>
            </w:r>
            <w:r>
              <w:rPr>
                <w:rFonts w:ascii="宋体" w:eastAsia="宋体" w:hAnsi="宋体" w:hint="eastAsia"/>
                <w:szCs w:val="21"/>
              </w:rPr>
              <w:t>.</w:t>
            </w:r>
            <w:r w:rsidRPr="00A03D72">
              <w:rPr>
                <w:rFonts w:ascii="宋体" w:eastAsia="宋体" w:hAnsi="宋体" w:hint="eastAsia"/>
                <w:szCs w:val="21"/>
              </w:rPr>
              <w:t>0 学时0.5 学时</w:t>
            </w:r>
          </w:p>
        </w:tc>
        <w:tc>
          <w:tcPr>
            <w:tcW w:w="1418" w:type="dxa"/>
            <w:vAlign w:val="center"/>
          </w:tcPr>
          <w:p w14:paraId="20AFB6F5" w14:textId="09550656"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第2章的最佳选择题以及计算题第2题</w:t>
            </w:r>
          </w:p>
        </w:tc>
        <w:tc>
          <w:tcPr>
            <w:tcW w:w="646" w:type="dxa"/>
            <w:vAlign w:val="center"/>
          </w:tcPr>
          <w:p w14:paraId="100A9931"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67BACF7F" w14:textId="77777777" w:rsidTr="00340FCE">
        <w:trPr>
          <w:trHeight w:val="340"/>
          <w:jc w:val="center"/>
        </w:trPr>
        <w:tc>
          <w:tcPr>
            <w:tcW w:w="702" w:type="dxa"/>
            <w:vAlign w:val="center"/>
          </w:tcPr>
          <w:p w14:paraId="7EF7C210" w14:textId="51FBE31F"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2</w:t>
            </w:r>
          </w:p>
        </w:tc>
        <w:tc>
          <w:tcPr>
            <w:tcW w:w="741" w:type="dxa"/>
            <w:vAlign w:val="center"/>
          </w:tcPr>
          <w:p w14:paraId="01DCDB3A" w14:textId="4744EE4F"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9.13</w:t>
            </w:r>
          </w:p>
        </w:tc>
        <w:tc>
          <w:tcPr>
            <w:tcW w:w="1246" w:type="dxa"/>
            <w:vAlign w:val="center"/>
          </w:tcPr>
          <w:p w14:paraId="10D2DF05" w14:textId="3A772291"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 xml:space="preserve">第二十四章 </w:t>
            </w:r>
            <w:r w:rsidRPr="00A03D72">
              <w:rPr>
                <w:rFonts w:ascii="宋体" w:eastAsia="宋体" w:hAnsi="宋体"/>
                <w:szCs w:val="21"/>
              </w:rPr>
              <w:t>SAS</w:t>
            </w:r>
            <w:r w:rsidRPr="00A03D72">
              <w:rPr>
                <w:rFonts w:ascii="宋体" w:eastAsia="宋体" w:hAnsi="宋体" w:hint="eastAsia"/>
                <w:szCs w:val="21"/>
              </w:rPr>
              <w:t>概述 （一）</w:t>
            </w:r>
          </w:p>
        </w:tc>
        <w:tc>
          <w:tcPr>
            <w:tcW w:w="2409" w:type="dxa"/>
            <w:vAlign w:val="center"/>
          </w:tcPr>
          <w:p w14:paraId="0775F4AA" w14:textId="3E36DFEA" w:rsidR="00A03D72" w:rsidRP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1.</w:t>
            </w:r>
            <w:r w:rsidRPr="00A03D72">
              <w:rPr>
                <w:rFonts w:ascii="宋体" w:eastAsia="宋体" w:hAnsi="宋体" w:hint="eastAsia"/>
                <w:szCs w:val="21"/>
              </w:rPr>
              <w:t>SAS软件简介</w:t>
            </w:r>
          </w:p>
          <w:p w14:paraId="0EF69AEE" w14:textId="77777777" w:rsid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2.</w:t>
            </w:r>
            <w:r w:rsidRPr="00A03D72">
              <w:rPr>
                <w:rFonts w:ascii="宋体" w:eastAsia="宋体" w:hAnsi="宋体" w:hint="eastAsia"/>
                <w:szCs w:val="21"/>
              </w:rPr>
              <w:t>SAS数据集的创建</w:t>
            </w:r>
          </w:p>
          <w:p w14:paraId="04C276F9" w14:textId="5E1B24C8" w:rsidR="00A03D72" w:rsidRPr="00A03D72" w:rsidRDefault="00A03D72"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3.</w:t>
            </w:r>
            <w:r w:rsidRPr="00A03D72">
              <w:rPr>
                <w:rFonts w:ascii="宋体" w:eastAsia="宋体" w:hAnsi="宋体" w:hint="eastAsia"/>
                <w:szCs w:val="21"/>
              </w:rPr>
              <w:t>S</w:t>
            </w:r>
            <w:r w:rsidRPr="00A03D72">
              <w:rPr>
                <w:rFonts w:ascii="宋体" w:eastAsia="宋体" w:hAnsi="宋体"/>
                <w:szCs w:val="21"/>
              </w:rPr>
              <w:t>AS</w:t>
            </w:r>
            <w:r w:rsidRPr="00A03D72">
              <w:rPr>
                <w:rFonts w:ascii="宋体" w:eastAsia="宋体" w:hAnsi="宋体" w:hint="eastAsia"/>
                <w:szCs w:val="21"/>
              </w:rPr>
              <w:t>系统中变量、运算符和</w:t>
            </w:r>
            <w:r w:rsidRPr="00A03D72">
              <w:rPr>
                <w:rFonts w:ascii="宋体" w:eastAsia="宋体" w:hAnsi="宋体"/>
                <w:szCs w:val="21"/>
              </w:rPr>
              <w:t>SAS</w:t>
            </w:r>
            <w:r w:rsidRPr="00A03D72">
              <w:rPr>
                <w:rFonts w:ascii="宋体" w:eastAsia="宋体" w:hAnsi="宋体" w:hint="eastAsia"/>
                <w:szCs w:val="21"/>
              </w:rPr>
              <w:t>函数</w:t>
            </w:r>
          </w:p>
        </w:tc>
        <w:tc>
          <w:tcPr>
            <w:tcW w:w="1134" w:type="dxa"/>
            <w:vAlign w:val="center"/>
          </w:tcPr>
          <w:p w14:paraId="335AE2C2" w14:textId="714F5923"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 学时1</w:t>
            </w:r>
            <w:r w:rsidR="00B733B1">
              <w:rPr>
                <w:rFonts w:ascii="宋体" w:eastAsia="宋体" w:hAnsi="宋体" w:hint="eastAsia"/>
                <w:szCs w:val="21"/>
              </w:rPr>
              <w:t>.</w:t>
            </w:r>
            <w:r w:rsidRPr="00A03D72">
              <w:rPr>
                <w:rFonts w:ascii="宋体" w:eastAsia="宋体" w:hAnsi="宋体" w:hint="eastAsia"/>
                <w:szCs w:val="21"/>
              </w:rPr>
              <w:t>0 学时0.5 学时</w:t>
            </w:r>
          </w:p>
        </w:tc>
        <w:tc>
          <w:tcPr>
            <w:tcW w:w="1418" w:type="dxa"/>
            <w:vAlign w:val="center"/>
          </w:tcPr>
          <w:p w14:paraId="40B9FE13" w14:textId="2F67BA99"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第24章练习题1</w:t>
            </w:r>
            <w:r w:rsidR="00EF4D72">
              <w:rPr>
                <w:rFonts w:ascii="宋体" w:eastAsia="宋体" w:hAnsi="宋体" w:hint="eastAsia"/>
                <w:szCs w:val="21"/>
              </w:rPr>
              <w:t>、</w:t>
            </w:r>
            <w:r w:rsidRPr="00A03D72">
              <w:rPr>
                <w:rFonts w:ascii="宋体" w:eastAsia="宋体" w:hAnsi="宋体" w:hint="eastAsia"/>
                <w:szCs w:val="21"/>
              </w:rPr>
              <w:t>2</w:t>
            </w:r>
          </w:p>
        </w:tc>
        <w:tc>
          <w:tcPr>
            <w:tcW w:w="646" w:type="dxa"/>
            <w:vAlign w:val="center"/>
          </w:tcPr>
          <w:p w14:paraId="3A54F153"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407AB4A2" w14:textId="77777777" w:rsidTr="00340FCE">
        <w:trPr>
          <w:trHeight w:val="340"/>
          <w:jc w:val="center"/>
        </w:trPr>
        <w:tc>
          <w:tcPr>
            <w:tcW w:w="702" w:type="dxa"/>
            <w:vAlign w:val="center"/>
          </w:tcPr>
          <w:p w14:paraId="04B72CE2" w14:textId="3A8347D2"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2</w:t>
            </w:r>
          </w:p>
        </w:tc>
        <w:tc>
          <w:tcPr>
            <w:tcW w:w="741" w:type="dxa"/>
            <w:vAlign w:val="center"/>
          </w:tcPr>
          <w:p w14:paraId="0241833E" w14:textId="59671110"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9.15</w:t>
            </w:r>
          </w:p>
        </w:tc>
        <w:tc>
          <w:tcPr>
            <w:tcW w:w="1246" w:type="dxa"/>
            <w:vAlign w:val="center"/>
          </w:tcPr>
          <w:p w14:paraId="26548A49" w14:textId="6206817B"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第三章 分类变量资料的统计描述</w:t>
            </w:r>
          </w:p>
        </w:tc>
        <w:tc>
          <w:tcPr>
            <w:tcW w:w="2409" w:type="dxa"/>
            <w:vAlign w:val="center"/>
          </w:tcPr>
          <w:p w14:paraId="2EA23063" w14:textId="04080627"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A03D72" w:rsidRPr="00A03D72">
              <w:rPr>
                <w:rFonts w:ascii="宋体" w:eastAsia="宋体" w:hAnsi="宋体" w:hint="eastAsia"/>
                <w:szCs w:val="21"/>
              </w:rPr>
              <w:t>常用相对数和应用相对数需要注意的问题</w:t>
            </w:r>
          </w:p>
          <w:p w14:paraId="1B393C6E" w14:textId="77777777" w:rsidR="00B733B1"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标准化法</w:t>
            </w:r>
          </w:p>
          <w:p w14:paraId="1449E52C" w14:textId="7A71C3C9"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00A03D72" w:rsidRPr="00A03D72">
              <w:rPr>
                <w:rFonts w:ascii="宋体" w:eastAsia="宋体" w:hAnsi="宋体" w:hint="eastAsia"/>
                <w:szCs w:val="21"/>
              </w:rPr>
              <w:t>动态数列及分析指标</w:t>
            </w:r>
          </w:p>
        </w:tc>
        <w:tc>
          <w:tcPr>
            <w:tcW w:w="1134" w:type="dxa"/>
            <w:vAlign w:val="center"/>
          </w:tcPr>
          <w:p w14:paraId="50AC5C18" w14:textId="77777777" w:rsidR="00B733B1"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0.5学时</w:t>
            </w:r>
          </w:p>
          <w:p w14:paraId="71E97A82" w14:textId="7F55E1DA"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w:t>
            </w:r>
            <w:r w:rsidR="00B733B1">
              <w:rPr>
                <w:rFonts w:ascii="宋体" w:eastAsia="宋体" w:hAnsi="宋体" w:hint="eastAsia"/>
                <w:szCs w:val="21"/>
              </w:rPr>
              <w:t>.</w:t>
            </w:r>
            <w:r w:rsidRPr="00A03D72">
              <w:rPr>
                <w:rFonts w:ascii="宋体" w:eastAsia="宋体" w:hAnsi="宋体" w:hint="eastAsia"/>
                <w:szCs w:val="21"/>
              </w:rPr>
              <w:t>5学时0.5 学时</w:t>
            </w:r>
          </w:p>
        </w:tc>
        <w:tc>
          <w:tcPr>
            <w:tcW w:w="1418" w:type="dxa"/>
            <w:vAlign w:val="center"/>
          </w:tcPr>
          <w:p w14:paraId="250DCFE7" w14:textId="571EF04A"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第3章的最佳选择题以及计算题第1</w:t>
            </w:r>
            <w:r w:rsidR="00EF4D72">
              <w:rPr>
                <w:rFonts w:ascii="宋体" w:eastAsia="宋体" w:hAnsi="宋体" w:hint="eastAsia"/>
                <w:szCs w:val="21"/>
              </w:rPr>
              <w:t>、</w:t>
            </w:r>
            <w:r w:rsidRPr="00A03D72">
              <w:rPr>
                <w:rFonts w:ascii="宋体" w:eastAsia="宋体" w:hAnsi="宋体" w:hint="eastAsia"/>
                <w:szCs w:val="21"/>
              </w:rPr>
              <w:t>2题</w:t>
            </w:r>
          </w:p>
        </w:tc>
        <w:tc>
          <w:tcPr>
            <w:tcW w:w="646" w:type="dxa"/>
            <w:vAlign w:val="center"/>
          </w:tcPr>
          <w:p w14:paraId="1DEDA25E"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59F0C758" w14:textId="77777777" w:rsidTr="00340FCE">
        <w:trPr>
          <w:trHeight w:val="340"/>
          <w:jc w:val="center"/>
        </w:trPr>
        <w:tc>
          <w:tcPr>
            <w:tcW w:w="702" w:type="dxa"/>
            <w:vAlign w:val="center"/>
          </w:tcPr>
          <w:p w14:paraId="7F3A373C" w14:textId="75DA746A"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2</w:t>
            </w:r>
          </w:p>
        </w:tc>
        <w:tc>
          <w:tcPr>
            <w:tcW w:w="741" w:type="dxa"/>
            <w:vAlign w:val="center"/>
          </w:tcPr>
          <w:p w14:paraId="7765E391" w14:textId="58B10177"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9.18</w:t>
            </w:r>
          </w:p>
        </w:tc>
        <w:tc>
          <w:tcPr>
            <w:tcW w:w="1246" w:type="dxa"/>
            <w:vAlign w:val="center"/>
          </w:tcPr>
          <w:p w14:paraId="1AD82BBD" w14:textId="19920EEB"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第四章 基本分布（一）</w:t>
            </w:r>
          </w:p>
        </w:tc>
        <w:tc>
          <w:tcPr>
            <w:tcW w:w="2409" w:type="dxa"/>
            <w:vAlign w:val="center"/>
          </w:tcPr>
          <w:p w14:paraId="13531B4D" w14:textId="792E370C"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A03D72" w:rsidRPr="00A03D72">
              <w:rPr>
                <w:rFonts w:ascii="宋体" w:eastAsia="宋体" w:hAnsi="宋体" w:hint="eastAsia"/>
                <w:szCs w:val="21"/>
              </w:rPr>
              <w:t>随机变量和正态分布的前世今生</w:t>
            </w:r>
          </w:p>
          <w:p w14:paraId="3639AEBE" w14:textId="77777777" w:rsidR="00B733B1"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正态分布的特征</w:t>
            </w:r>
          </w:p>
          <w:p w14:paraId="7212A116" w14:textId="12060709"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00A03D72" w:rsidRPr="00A03D72">
              <w:rPr>
                <w:rFonts w:ascii="宋体" w:eastAsia="宋体" w:hAnsi="宋体" w:hint="eastAsia"/>
                <w:szCs w:val="21"/>
              </w:rPr>
              <w:t>医学参考值的确定</w:t>
            </w:r>
          </w:p>
        </w:tc>
        <w:tc>
          <w:tcPr>
            <w:tcW w:w="1134" w:type="dxa"/>
            <w:vAlign w:val="center"/>
          </w:tcPr>
          <w:p w14:paraId="7A8B5F90" w14:textId="77777777"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 学时</w:t>
            </w:r>
          </w:p>
          <w:p w14:paraId="4FBAC85F" w14:textId="1CC65FEF"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1.0 学时0.5学时</w:t>
            </w:r>
          </w:p>
        </w:tc>
        <w:tc>
          <w:tcPr>
            <w:tcW w:w="1418" w:type="dxa"/>
            <w:vAlign w:val="center"/>
          </w:tcPr>
          <w:p w14:paraId="4BA5B642" w14:textId="1A96C41C"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 xml:space="preserve">第4章的最佳选择题 </w:t>
            </w:r>
          </w:p>
        </w:tc>
        <w:tc>
          <w:tcPr>
            <w:tcW w:w="646" w:type="dxa"/>
            <w:vAlign w:val="center"/>
          </w:tcPr>
          <w:p w14:paraId="2F4DE256"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01F6C0CE" w14:textId="77777777" w:rsidTr="00340FCE">
        <w:trPr>
          <w:trHeight w:val="340"/>
          <w:jc w:val="center"/>
        </w:trPr>
        <w:tc>
          <w:tcPr>
            <w:tcW w:w="702" w:type="dxa"/>
            <w:vAlign w:val="center"/>
          </w:tcPr>
          <w:p w14:paraId="4EE7F28F" w14:textId="24EE2A95"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3</w:t>
            </w:r>
          </w:p>
        </w:tc>
        <w:tc>
          <w:tcPr>
            <w:tcW w:w="741" w:type="dxa"/>
            <w:vAlign w:val="center"/>
          </w:tcPr>
          <w:p w14:paraId="33512FC4" w14:textId="5FE469BF"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9.23</w:t>
            </w:r>
          </w:p>
        </w:tc>
        <w:tc>
          <w:tcPr>
            <w:tcW w:w="1246" w:type="dxa"/>
            <w:vAlign w:val="center"/>
          </w:tcPr>
          <w:p w14:paraId="4CA2478C" w14:textId="58B9B980"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第四章 基本分布（二）</w:t>
            </w:r>
          </w:p>
        </w:tc>
        <w:tc>
          <w:tcPr>
            <w:tcW w:w="2409" w:type="dxa"/>
            <w:vAlign w:val="center"/>
          </w:tcPr>
          <w:p w14:paraId="4CECBD9B" w14:textId="77777777" w:rsidR="00B733B1"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1.</w:t>
            </w:r>
            <w:r w:rsidR="00A03D72" w:rsidRPr="00A03D72">
              <w:rPr>
                <w:rFonts w:ascii="宋体" w:eastAsia="宋体" w:hAnsi="宋体"/>
                <w:szCs w:val="21"/>
              </w:rPr>
              <w:t>t</w:t>
            </w:r>
            <w:r w:rsidR="00A03D72" w:rsidRPr="00A03D72">
              <w:rPr>
                <w:rFonts w:ascii="宋体" w:eastAsia="宋体" w:hAnsi="宋体" w:hint="eastAsia"/>
                <w:szCs w:val="21"/>
              </w:rPr>
              <w:t>分布</w:t>
            </w:r>
          </w:p>
          <w:p w14:paraId="089F9B6E" w14:textId="022A9102"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二项分布和泊松分布</w:t>
            </w:r>
          </w:p>
        </w:tc>
        <w:tc>
          <w:tcPr>
            <w:tcW w:w="1134" w:type="dxa"/>
            <w:vAlign w:val="center"/>
          </w:tcPr>
          <w:p w14:paraId="6E1A8F11" w14:textId="015B117F"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1.5学时0.5学时</w:t>
            </w:r>
          </w:p>
        </w:tc>
        <w:tc>
          <w:tcPr>
            <w:tcW w:w="1418" w:type="dxa"/>
            <w:vAlign w:val="center"/>
          </w:tcPr>
          <w:p w14:paraId="0BEF83A7" w14:textId="08392AA6"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第4章的计算题1-3</w:t>
            </w:r>
          </w:p>
        </w:tc>
        <w:tc>
          <w:tcPr>
            <w:tcW w:w="646" w:type="dxa"/>
            <w:vAlign w:val="center"/>
          </w:tcPr>
          <w:p w14:paraId="7E9A5689"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70D870CA" w14:textId="77777777" w:rsidTr="00340FCE">
        <w:trPr>
          <w:trHeight w:val="340"/>
          <w:jc w:val="center"/>
        </w:trPr>
        <w:tc>
          <w:tcPr>
            <w:tcW w:w="702" w:type="dxa"/>
            <w:vAlign w:val="center"/>
          </w:tcPr>
          <w:p w14:paraId="09143F17" w14:textId="1425D449"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4</w:t>
            </w:r>
          </w:p>
        </w:tc>
        <w:tc>
          <w:tcPr>
            <w:tcW w:w="741" w:type="dxa"/>
            <w:vAlign w:val="center"/>
          </w:tcPr>
          <w:p w14:paraId="68C51617" w14:textId="0A4DADEB"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9.27</w:t>
            </w:r>
          </w:p>
        </w:tc>
        <w:tc>
          <w:tcPr>
            <w:tcW w:w="1246" w:type="dxa"/>
            <w:vAlign w:val="center"/>
          </w:tcPr>
          <w:p w14:paraId="6BED6E28" w14:textId="6115C917"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第五章 实验设计</w:t>
            </w:r>
          </w:p>
        </w:tc>
        <w:tc>
          <w:tcPr>
            <w:tcW w:w="2409" w:type="dxa"/>
            <w:vAlign w:val="center"/>
          </w:tcPr>
          <w:p w14:paraId="1BD06474" w14:textId="1086E87D"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A03D72" w:rsidRPr="00A03D72">
              <w:rPr>
                <w:rFonts w:ascii="宋体" w:eastAsia="宋体" w:hAnsi="宋体" w:hint="eastAsia"/>
                <w:szCs w:val="21"/>
              </w:rPr>
              <w:t>实验</w:t>
            </w:r>
            <w:r w:rsidRPr="00A03D72">
              <w:rPr>
                <w:rFonts w:ascii="宋体" w:eastAsia="宋体" w:hAnsi="宋体" w:hint="eastAsia"/>
                <w:szCs w:val="21"/>
              </w:rPr>
              <w:t>设计</w:t>
            </w:r>
            <w:r w:rsidR="00A03D72" w:rsidRPr="00A03D72">
              <w:rPr>
                <w:rFonts w:ascii="宋体" w:eastAsia="宋体" w:hAnsi="宋体" w:hint="eastAsia"/>
                <w:szCs w:val="21"/>
              </w:rPr>
              <w:t>的基本要素</w:t>
            </w:r>
          </w:p>
          <w:p w14:paraId="28F3848E" w14:textId="21CEFBDB" w:rsidR="00B733B1"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实验</w:t>
            </w:r>
            <w:r w:rsidRPr="00B733B1">
              <w:rPr>
                <w:rFonts w:ascii="宋体" w:eastAsia="宋体" w:hAnsi="宋体" w:hint="eastAsia"/>
                <w:szCs w:val="21"/>
              </w:rPr>
              <w:t>设计</w:t>
            </w:r>
            <w:r>
              <w:rPr>
                <w:rFonts w:ascii="宋体" w:eastAsia="宋体" w:hAnsi="宋体" w:hint="eastAsia"/>
                <w:szCs w:val="21"/>
              </w:rPr>
              <w:t>的</w:t>
            </w:r>
            <w:r w:rsidR="00A03D72" w:rsidRPr="00A03D72">
              <w:rPr>
                <w:rFonts w:ascii="宋体" w:eastAsia="宋体" w:hAnsi="宋体" w:hint="eastAsia"/>
                <w:szCs w:val="21"/>
              </w:rPr>
              <w:t>基本原则</w:t>
            </w:r>
          </w:p>
          <w:p w14:paraId="0EA7F3C3" w14:textId="6DB785D3"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szCs w:val="21"/>
              </w:rPr>
              <w:t>3.</w:t>
            </w:r>
            <w:r w:rsidR="00A03D72" w:rsidRPr="00A03D72">
              <w:rPr>
                <w:rFonts w:ascii="宋体" w:eastAsia="宋体" w:hAnsi="宋体" w:hint="eastAsia"/>
                <w:szCs w:val="21"/>
              </w:rPr>
              <w:t>常见的实验设计类型和临床试验</w:t>
            </w:r>
          </w:p>
        </w:tc>
        <w:tc>
          <w:tcPr>
            <w:tcW w:w="1134" w:type="dxa"/>
            <w:vAlign w:val="center"/>
          </w:tcPr>
          <w:p w14:paraId="5C3F43CC" w14:textId="10E04CD3"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0.7 学时0.7 学时0.6学时</w:t>
            </w:r>
          </w:p>
        </w:tc>
        <w:tc>
          <w:tcPr>
            <w:tcW w:w="1418" w:type="dxa"/>
            <w:vAlign w:val="center"/>
          </w:tcPr>
          <w:p w14:paraId="0218DFA6" w14:textId="3BF27DD3"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第5章的最佳选择题</w:t>
            </w:r>
          </w:p>
        </w:tc>
        <w:tc>
          <w:tcPr>
            <w:tcW w:w="646" w:type="dxa"/>
            <w:vAlign w:val="center"/>
          </w:tcPr>
          <w:p w14:paraId="0F48A46C"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A03D72" w:rsidRPr="00D715F7" w14:paraId="437D876B" w14:textId="77777777" w:rsidTr="00340FCE">
        <w:trPr>
          <w:trHeight w:val="340"/>
          <w:jc w:val="center"/>
        </w:trPr>
        <w:tc>
          <w:tcPr>
            <w:tcW w:w="702" w:type="dxa"/>
            <w:vAlign w:val="center"/>
          </w:tcPr>
          <w:p w14:paraId="5B278A04" w14:textId="60D1DDBE"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4</w:t>
            </w:r>
          </w:p>
        </w:tc>
        <w:tc>
          <w:tcPr>
            <w:tcW w:w="741" w:type="dxa"/>
            <w:vAlign w:val="center"/>
          </w:tcPr>
          <w:p w14:paraId="16E6B1D8" w14:textId="6E34B6E9"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9.29</w:t>
            </w:r>
          </w:p>
        </w:tc>
        <w:tc>
          <w:tcPr>
            <w:tcW w:w="1246" w:type="dxa"/>
            <w:vAlign w:val="center"/>
          </w:tcPr>
          <w:p w14:paraId="2B415EA5" w14:textId="7759F044"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第六章 调查设计</w:t>
            </w:r>
          </w:p>
        </w:tc>
        <w:tc>
          <w:tcPr>
            <w:tcW w:w="2409" w:type="dxa"/>
            <w:vAlign w:val="center"/>
          </w:tcPr>
          <w:p w14:paraId="506368FF" w14:textId="77D1AE49"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00A03D72" w:rsidRPr="00A03D72">
              <w:rPr>
                <w:rFonts w:ascii="宋体" w:eastAsia="宋体" w:hAnsi="宋体" w:hint="eastAsia"/>
                <w:szCs w:val="21"/>
              </w:rPr>
              <w:t>调查计划的制定</w:t>
            </w:r>
          </w:p>
          <w:p w14:paraId="10BFE810" w14:textId="30C0D957"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00A03D72" w:rsidRPr="00A03D72">
              <w:rPr>
                <w:rFonts w:ascii="宋体" w:eastAsia="宋体" w:hAnsi="宋体" w:hint="eastAsia"/>
                <w:szCs w:val="21"/>
              </w:rPr>
              <w:t>样本含量的估算</w:t>
            </w:r>
          </w:p>
          <w:p w14:paraId="05D8BC1B" w14:textId="0AB02370" w:rsidR="00A03D72" w:rsidRPr="00A03D72" w:rsidRDefault="00B733B1" w:rsidP="00C051F0">
            <w:pPr>
              <w:pStyle w:val="ac"/>
              <w:widowControl/>
              <w:autoSpaceDE w:val="0"/>
              <w:autoSpaceDN w:val="0"/>
              <w:adjustRightInd w:val="0"/>
              <w:ind w:firstLineChars="0" w:firstLine="0"/>
              <w:jc w:val="left"/>
              <w:rPr>
                <w:rFonts w:ascii="宋体" w:eastAsia="宋体" w:hAnsi="宋体"/>
                <w:szCs w:val="21"/>
              </w:rPr>
            </w:pPr>
            <w:r>
              <w:rPr>
                <w:rFonts w:ascii="宋体" w:eastAsia="宋体" w:hAnsi="宋体" w:hint="eastAsia"/>
                <w:szCs w:val="21"/>
              </w:rPr>
              <w:t>3</w:t>
            </w:r>
            <w:r>
              <w:rPr>
                <w:rFonts w:ascii="宋体" w:eastAsia="宋体" w:hAnsi="宋体"/>
                <w:szCs w:val="21"/>
              </w:rPr>
              <w:t>.</w:t>
            </w:r>
            <w:r w:rsidR="00A03D72" w:rsidRPr="00A03D72">
              <w:rPr>
                <w:rFonts w:ascii="宋体" w:eastAsia="宋体" w:hAnsi="宋体" w:hint="eastAsia"/>
                <w:szCs w:val="21"/>
              </w:rPr>
              <w:t>常见的随机抽样方法</w:t>
            </w:r>
            <w:r>
              <w:rPr>
                <w:rFonts w:ascii="宋体" w:eastAsia="宋体" w:hAnsi="宋体" w:hint="eastAsia"/>
                <w:szCs w:val="21"/>
              </w:rPr>
              <w:t>4</w:t>
            </w:r>
            <w:r>
              <w:rPr>
                <w:rFonts w:ascii="宋体" w:eastAsia="宋体" w:hAnsi="宋体"/>
                <w:szCs w:val="21"/>
              </w:rPr>
              <w:t>.</w:t>
            </w:r>
            <w:r w:rsidR="00A03D72" w:rsidRPr="00A03D72">
              <w:rPr>
                <w:rFonts w:ascii="宋体" w:eastAsia="宋体" w:hAnsi="宋体" w:hint="eastAsia"/>
                <w:szCs w:val="21"/>
              </w:rPr>
              <w:t>调查研究的质量控制</w:t>
            </w:r>
          </w:p>
        </w:tc>
        <w:tc>
          <w:tcPr>
            <w:tcW w:w="1134" w:type="dxa"/>
            <w:vAlign w:val="center"/>
          </w:tcPr>
          <w:p w14:paraId="66B51B51" w14:textId="507EDC96"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t>0.5 学时0.5 学时</w:t>
            </w:r>
            <w:r w:rsidRPr="00A03D72">
              <w:rPr>
                <w:rFonts w:ascii="宋体" w:eastAsia="宋体" w:hAnsi="宋体" w:hint="eastAsia"/>
                <w:szCs w:val="21"/>
              </w:rPr>
              <w:lastRenderedPageBreak/>
              <w:t>0.5 学时0.5 学时</w:t>
            </w:r>
          </w:p>
        </w:tc>
        <w:tc>
          <w:tcPr>
            <w:tcW w:w="1418" w:type="dxa"/>
            <w:vAlign w:val="center"/>
          </w:tcPr>
          <w:p w14:paraId="4CE5E584" w14:textId="3137156C" w:rsidR="00A03D72" w:rsidRPr="00A03D72" w:rsidRDefault="00A03D72" w:rsidP="00C051F0">
            <w:pPr>
              <w:widowControl/>
              <w:spacing w:beforeLines="50" w:before="156" w:afterLines="50" w:after="156"/>
              <w:jc w:val="left"/>
              <w:rPr>
                <w:rFonts w:ascii="宋体" w:eastAsia="宋体" w:hAnsi="宋体"/>
                <w:szCs w:val="21"/>
              </w:rPr>
            </w:pPr>
            <w:r w:rsidRPr="00A03D72">
              <w:rPr>
                <w:rFonts w:ascii="宋体" w:eastAsia="宋体" w:hAnsi="宋体" w:hint="eastAsia"/>
                <w:szCs w:val="21"/>
              </w:rPr>
              <w:lastRenderedPageBreak/>
              <w:t>第6章的最佳选择题</w:t>
            </w:r>
          </w:p>
        </w:tc>
        <w:tc>
          <w:tcPr>
            <w:tcW w:w="646" w:type="dxa"/>
            <w:vAlign w:val="center"/>
          </w:tcPr>
          <w:p w14:paraId="2AA2D2CB" w14:textId="77777777" w:rsidR="00A03D72" w:rsidRPr="00A03D72" w:rsidRDefault="00A03D72" w:rsidP="00C051F0">
            <w:pPr>
              <w:widowControl/>
              <w:spacing w:beforeLines="50" w:before="156" w:afterLines="50" w:after="156"/>
              <w:jc w:val="left"/>
              <w:rPr>
                <w:rFonts w:ascii="宋体" w:eastAsia="宋体" w:hAnsi="宋体"/>
                <w:szCs w:val="21"/>
              </w:rPr>
            </w:pPr>
          </w:p>
        </w:tc>
      </w:tr>
      <w:tr w:rsidR="0059278B" w:rsidRPr="00D715F7" w14:paraId="2B976828" w14:textId="77777777" w:rsidTr="00340FCE">
        <w:trPr>
          <w:trHeight w:val="340"/>
          <w:jc w:val="center"/>
        </w:trPr>
        <w:tc>
          <w:tcPr>
            <w:tcW w:w="702" w:type="dxa"/>
            <w:vAlign w:val="center"/>
          </w:tcPr>
          <w:p w14:paraId="7CBA6E87" w14:textId="7C95485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5</w:t>
            </w:r>
          </w:p>
        </w:tc>
        <w:tc>
          <w:tcPr>
            <w:tcW w:w="741" w:type="dxa"/>
            <w:vAlign w:val="center"/>
          </w:tcPr>
          <w:p w14:paraId="172F1FFA" w14:textId="06052E4A"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10.9</w:t>
            </w:r>
          </w:p>
        </w:tc>
        <w:tc>
          <w:tcPr>
            <w:tcW w:w="1246" w:type="dxa"/>
            <w:vAlign w:val="center"/>
          </w:tcPr>
          <w:p w14:paraId="05EA7D7C" w14:textId="0FCD89F4"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第十三章 统计表与统计图</w:t>
            </w:r>
          </w:p>
        </w:tc>
        <w:tc>
          <w:tcPr>
            <w:tcW w:w="2409" w:type="dxa"/>
            <w:vAlign w:val="center"/>
          </w:tcPr>
          <w:p w14:paraId="5B320A8A" w14:textId="77777777" w:rsidR="0059278B" w:rsidRPr="00BD5C72" w:rsidRDefault="0059278B" w:rsidP="00C051F0">
            <w:pPr>
              <w:pStyle w:val="ac"/>
              <w:widowControl/>
              <w:adjustRightInd w:val="0"/>
              <w:snapToGrid w:val="0"/>
              <w:ind w:firstLineChars="0" w:firstLine="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1.统计表的制作</w:t>
            </w:r>
          </w:p>
          <w:p w14:paraId="0FDCB25A" w14:textId="29CB331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2.统计图的制作</w:t>
            </w:r>
          </w:p>
        </w:tc>
        <w:tc>
          <w:tcPr>
            <w:tcW w:w="1134" w:type="dxa"/>
            <w:vAlign w:val="center"/>
          </w:tcPr>
          <w:p w14:paraId="7374B759"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20B2D1EE" w14:textId="5FAACD09"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1.5学时</w:t>
            </w:r>
          </w:p>
        </w:tc>
        <w:tc>
          <w:tcPr>
            <w:tcW w:w="1418" w:type="dxa"/>
            <w:vAlign w:val="center"/>
          </w:tcPr>
          <w:p w14:paraId="072C69E3" w14:textId="5A701FFA" w:rsidR="0059278B" w:rsidRPr="00BD5C72" w:rsidRDefault="0010406D"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第十三章</w:t>
            </w:r>
            <w:r w:rsidR="0059278B" w:rsidRPr="00BD5C72">
              <w:rPr>
                <w:rFonts w:ascii="宋体" w:eastAsia="宋体" w:hAnsi="宋体" w:cs="宋体" w:hint="eastAsia"/>
                <w:color w:val="000000"/>
                <w:kern w:val="0"/>
                <w:szCs w:val="21"/>
              </w:rPr>
              <w:t>单选题、计算分析题2、4，雨课堂</w:t>
            </w:r>
          </w:p>
        </w:tc>
        <w:tc>
          <w:tcPr>
            <w:tcW w:w="646" w:type="dxa"/>
            <w:vAlign w:val="center"/>
          </w:tcPr>
          <w:p w14:paraId="4DE6D57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60819812" w14:textId="77777777" w:rsidTr="00340FCE">
        <w:trPr>
          <w:trHeight w:val="340"/>
          <w:jc w:val="center"/>
        </w:trPr>
        <w:tc>
          <w:tcPr>
            <w:tcW w:w="702" w:type="dxa"/>
            <w:vAlign w:val="center"/>
          </w:tcPr>
          <w:p w14:paraId="06C0C9CD" w14:textId="395E44DF"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6</w:t>
            </w:r>
          </w:p>
        </w:tc>
        <w:tc>
          <w:tcPr>
            <w:tcW w:w="741" w:type="dxa"/>
            <w:vAlign w:val="center"/>
          </w:tcPr>
          <w:p w14:paraId="2D0A7CA4" w14:textId="7084F8FF"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10.11</w:t>
            </w:r>
          </w:p>
        </w:tc>
        <w:tc>
          <w:tcPr>
            <w:tcW w:w="1246" w:type="dxa"/>
            <w:vAlign w:val="center"/>
          </w:tcPr>
          <w:p w14:paraId="065C57C7" w14:textId="3851549C"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第七章</w:t>
            </w:r>
            <w:r w:rsidRPr="00BD5C72">
              <w:rPr>
                <w:rFonts w:ascii="宋体" w:eastAsia="宋体" w:hAnsi="宋体" w:cs="宋体"/>
                <w:color w:val="000000"/>
                <w:kern w:val="0"/>
                <w:szCs w:val="21"/>
              </w:rPr>
              <w:t xml:space="preserve"> 参数估计与假设检验（一）</w:t>
            </w:r>
          </w:p>
        </w:tc>
        <w:tc>
          <w:tcPr>
            <w:tcW w:w="2409" w:type="dxa"/>
            <w:vAlign w:val="center"/>
          </w:tcPr>
          <w:p w14:paraId="2327B5D2" w14:textId="77777777" w:rsidR="0059278B" w:rsidRPr="0059278B"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1.正态分布总体均数的估计</w:t>
            </w:r>
          </w:p>
          <w:p w14:paraId="45770843" w14:textId="77777777" w:rsidR="0059278B" w:rsidRPr="0059278B"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2.Poisson分布总体均数的估计</w:t>
            </w:r>
          </w:p>
          <w:p w14:paraId="0284DD6B" w14:textId="77777777" w:rsidR="0059278B" w:rsidRPr="0059278B"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3.总体率的估计</w:t>
            </w:r>
          </w:p>
          <w:p w14:paraId="1FA0299D" w14:textId="3E2EF4A3" w:rsidR="0059278B" w:rsidRPr="00BD5C72"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4.假设检验的基本思想和步骤</w:t>
            </w:r>
          </w:p>
        </w:tc>
        <w:tc>
          <w:tcPr>
            <w:tcW w:w="1134" w:type="dxa"/>
            <w:vAlign w:val="center"/>
          </w:tcPr>
          <w:p w14:paraId="2A6BF5D9"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0.5</w:t>
            </w:r>
            <w:r w:rsidRPr="00BD5C72">
              <w:rPr>
                <w:rFonts w:ascii="宋体" w:eastAsia="宋体" w:hAnsi="宋体" w:cs="宋体" w:hint="eastAsia"/>
                <w:color w:val="000000"/>
                <w:kern w:val="0"/>
                <w:szCs w:val="21"/>
              </w:rPr>
              <w:t>学时</w:t>
            </w:r>
          </w:p>
          <w:p w14:paraId="0AC34E24"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0199796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5E6927FA" w14:textId="77D3DC81"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tc>
        <w:tc>
          <w:tcPr>
            <w:tcW w:w="1418" w:type="dxa"/>
            <w:vAlign w:val="center"/>
          </w:tcPr>
          <w:p w14:paraId="032F87A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c>
          <w:tcPr>
            <w:tcW w:w="646" w:type="dxa"/>
            <w:vAlign w:val="center"/>
          </w:tcPr>
          <w:p w14:paraId="5173BF60"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554ACC19" w14:textId="77777777" w:rsidTr="00340FCE">
        <w:trPr>
          <w:trHeight w:val="340"/>
          <w:jc w:val="center"/>
        </w:trPr>
        <w:tc>
          <w:tcPr>
            <w:tcW w:w="702" w:type="dxa"/>
            <w:vAlign w:val="center"/>
          </w:tcPr>
          <w:p w14:paraId="70A68185" w14:textId="15BF2A84"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6</w:t>
            </w:r>
          </w:p>
        </w:tc>
        <w:tc>
          <w:tcPr>
            <w:tcW w:w="741" w:type="dxa"/>
            <w:vAlign w:val="center"/>
          </w:tcPr>
          <w:p w14:paraId="3EC3C407" w14:textId="61CECD50"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10.13</w:t>
            </w:r>
          </w:p>
        </w:tc>
        <w:tc>
          <w:tcPr>
            <w:tcW w:w="1246" w:type="dxa"/>
            <w:vAlign w:val="center"/>
          </w:tcPr>
          <w:p w14:paraId="68D3AE26" w14:textId="26CFDD9C" w:rsidR="00A57E5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第七章</w:t>
            </w:r>
            <w:r w:rsidRPr="00BD5C72">
              <w:rPr>
                <w:rFonts w:ascii="宋体" w:eastAsia="宋体" w:hAnsi="宋体" w:cs="宋体"/>
                <w:color w:val="000000"/>
                <w:kern w:val="0"/>
                <w:szCs w:val="21"/>
              </w:rPr>
              <w:t xml:space="preserve"> 参数估计与假设检验（二）</w:t>
            </w:r>
          </w:p>
          <w:p w14:paraId="0F756D7C" w14:textId="77777777" w:rsidR="00DD7BE8" w:rsidRDefault="00DD7BE8" w:rsidP="00C051F0">
            <w:pPr>
              <w:widowControl/>
              <w:adjustRightInd w:val="0"/>
              <w:snapToGrid w:val="0"/>
              <w:jc w:val="left"/>
              <w:rPr>
                <w:rFonts w:ascii="宋体" w:eastAsia="宋体" w:hAnsi="宋体" w:cs="宋体"/>
                <w:color w:val="000000"/>
                <w:kern w:val="0"/>
                <w:szCs w:val="21"/>
              </w:rPr>
            </w:pPr>
          </w:p>
          <w:p w14:paraId="77440BFE" w14:textId="544EA9C4"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第八章</w:t>
            </w:r>
            <w:r w:rsidRPr="00BD5C72">
              <w:rPr>
                <w:rFonts w:ascii="宋体" w:eastAsia="宋体" w:hAnsi="宋体" w:cs="宋体"/>
                <w:color w:val="000000"/>
                <w:kern w:val="0"/>
                <w:szCs w:val="21"/>
              </w:rPr>
              <w:t xml:space="preserve"> t 检验（一）</w:t>
            </w:r>
          </w:p>
        </w:tc>
        <w:tc>
          <w:tcPr>
            <w:tcW w:w="2409" w:type="dxa"/>
            <w:vAlign w:val="center"/>
          </w:tcPr>
          <w:p w14:paraId="5A4691BA" w14:textId="77777777" w:rsidR="0059278B" w:rsidRPr="0059278B"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5.假设检验应注意的问题及两类错误</w:t>
            </w:r>
          </w:p>
          <w:p w14:paraId="60518401" w14:textId="77777777" w:rsidR="0059278B" w:rsidRPr="0059278B" w:rsidRDefault="0059278B" w:rsidP="00C051F0">
            <w:pPr>
              <w:widowControl/>
              <w:adjustRightInd w:val="0"/>
              <w:snapToGrid w:val="0"/>
              <w:jc w:val="left"/>
              <w:rPr>
                <w:rFonts w:ascii="宋体" w:eastAsia="宋体" w:hAnsi="宋体" w:cs="宋体"/>
                <w:color w:val="000000"/>
                <w:kern w:val="0"/>
                <w:szCs w:val="21"/>
              </w:rPr>
            </w:pPr>
            <w:r w:rsidRPr="0059278B">
              <w:rPr>
                <w:rFonts w:ascii="宋体" w:eastAsia="宋体" w:hAnsi="宋体" w:cs="宋体" w:hint="eastAsia"/>
                <w:color w:val="000000"/>
                <w:kern w:val="0"/>
                <w:szCs w:val="21"/>
              </w:rPr>
              <w:t>6.置信区间与假设检验的关系</w:t>
            </w:r>
          </w:p>
          <w:p w14:paraId="324208BC" w14:textId="77777777" w:rsidR="0059278B" w:rsidRPr="0059278B" w:rsidRDefault="0059278B" w:rsidP="00C051F0">
            <w:pPr>
              <w:widowControl/>
              <w:adjustRightInd w:val="0"/>
              <w:snapToGrid w:val="0"/>
              <w:jc w:val="left"/>
              <w:rPr>
                <w:rFonts w:ascii="宋体" w:eastAsia="宋体" w:hAnsi="宋体" w:cs="宋体"/>
                <w:color w:val="000000"/>
                <w:kern w:val="0"/>
                <w:szCs w:val="21"/>
              </w:rPr>
            </w:pPr>
          </w:p>
          <w:p w14:paraId="2A55DD2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1.t检验的基本条件</w:t>
            </w:r>
          </w:p>
          <w:p w14:paraId="3B1103B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2.样本均数与总体均数比较的t检验</w:t>
            </w:r>
          </w:p>
          <w:p w14:paraId="088D0C1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c>
          <w:tcPr>
            <w:tcW w:w="1134" w:type="dxa"/>
            <w:vAlign w:val="center"/>
          </w:tcPr>
          <w:p w14:paraId="16C9782D" w14:textId="41F04569"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0.5</w:t>
            </w:r>
            <w:r w:rsidRPr="00BD5C72">
              <w:rPr>
                <w:rFonts w:ascii="宋体" w:eastAsia="宋体" w:hAnsi="宋体" w:cs="宋体" w:hint="eastAsia"/>
                <w:color w:val="000000"/>
                <w:kern w:val="0"/>
                <w:szCs w:val="21"/>
              </w:rPr>
              <w:t>学时0.5学时</w:t>
            </w:r>
          </w:p>
          <w:p w14:paraId="1E01B101" w14:textId="7A5412C9" w:rsidR="00A57E52" w:rsidRDefault="00A57E52" w:rsidP="00C051F0">
            <w:pPr>
              <w:widowControl/>
              <w:adjustRightInd w:val="0"/>
              <w:snapToGrid w:val="0"/>
              <w:jc w:val="left"/>
              <w:rPr>
                <w:rFonts w:ascii="宋体" w:eastAsia="宋体" w:hAnsi="宋体" w:cs="宋体"/>
                <w:color w:val="000000"/>
                <w:kern w:val="0"/>
                <w:szCs w:val="21"/>
              </w:rPr>
            </w:pPr>
          </w:p>
          <w:p w14:paraId="0661A2A2" w14:textId="77777777" w:rsidR="00DD7BE8" w:rsidRDefault="00DD7BE8" w:rsidP="00C051F0">
            <w:pPr>
              <w:widowControl/>
              <w:adjustRightInd w:val="0"/>
              <w:snapToGrid w:val="0"/>
              <w:jc w:val="left"/>
              <w:rPr>
                <w:rFonts w:ascii="宋体" w:eastAsia="宋体" w:hAnsi="宋体" w:cs="宋体"/>
                <w:color w:val="000000"/>
                <w:kern w:val="0"/>
                <w:szCs w:val="21"/>
              </w:rPr>
            </w:pPr>
          </w:p>
          <w:p w14:paraId="4A141C41" w14:textId="13BBC3C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0.5</w:t>
            </w:r>
            <w:r w:rsidRPr="00BD5C72">
              <w:rPr>
                <w:rFonts w:ascii="宋体" w:eastAsia="宋体" w:hAnsi="宋体" w:cs="宋体" w:hint="eastAsia"/>
                <w:color w:val="000000"/>
                <w:kern w:val="0"/>
                <w:szCs w:val="21"/>
              </w:rPr>
              <w:t>学时</w:t>
            </w:r>
          </w:p>
          <w:p w14:paraId="440FE9E0" w14:textId="77777777" w:rsidR="0059278B"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64570B29" w14:textId="77777777" w:rsidR="00DD7BE8" w:rsidRDefault="00DD7BE8" w:rsidP="00C051F0">
            <w:pPr>
              <w:widowControl/>
              <w:adjustRightInd w:val="0"/>
              <w:snapToGrid w:val="0"/>
              <w:jc w:val="left"/>
              <w:rPr>
                <w:rFonts w:ascii="宋体" w:eastAsia="宋体" w:hAnsi="宋体" w:cs="宋体"/>
                <w:color w:val="000000"/>
                <w:kern w:val="0"/>
                <w:szCs w:val="21"/>
              </w:rPr>
            </w:pPr>
          </w:p>
          <w:p w14:paraId="261632F7" w14:textId="318C098C" w:rsidR="00DD7BE8" w:rsidRPr="00BD5C72" w:rsidRDefault="00DD7BE8" w:rsidP="00C051F0">
            <w:pPr>
              <w:widowControl/>
              <w:adjustRightInd w:val="0"/>
              <w:snapToGrid w:val="0"/>
              <w:jc w:val="left"/>
              <w:rPr>
                <w:rFonts w:ascii="宋体" w:eastAsia="宋体" w:hAnsi="宋体" w:cs="宋体"/>
                <w:color w:val="000000"/>
                <w:kern w:val="0"/>
                <w:szCs w:val="21"/>
              </w:rPr>
            </w:pPr>
          </w:p>
        </w:tc>
        <w:tc>
          <w:tcPr>
            <w:tcW w:w="1418" w:type="dxa"/>
            <w:vAlign w:val="center"/>
          </w:tcPr>
          <w:p w14:paraId="5A1B4EAB" w14:textId="77777777" w:rsidR="00A57E52" w:rsidRDefault="00A57E52" w:rsidP="00C051F0">
            <w:pPr>
              <w:widowControl/>
              <w:adjustRightInd w:val="0"/>
              <w:snapToGrid w:val="0"/>
              <w:jc w:val="left"/>
              <w:rPr>
                <w:rFonts w:ascii="宋体" w:eastAsia="宋体" w:hAnsi="宋体" w:cs="宋体"/>
                <w:color w:val="000000"/>
                <w:kern w:val="0"/>
                <w:szCs w:val="21"/>
              </w:rPr>
            </w:pPr>
          </w:p>
          <w:p w14:paraId="3CADE853" w14:textId="5439DE89" w:rsidR="0059278B" w:rsidRPr="00BD5C72" w:rsidRDefault="0010406D"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第七章</w:t>
            </w:r>
            <w:r w:rsidR="0059278B" w:rsidRPr="00BD5C72">
              <w:rPr>
                <w:rFonts w:ascii="宋体" w:eastAsia="宋体" w:hAnsi="宋体" w:cs="宋体" w:hint="eastAsia"/>
                <w:color w:val="000000"/>
                <w:kern w:val="0"/>
                <w:szCs w:val="21"/>
              </w:rPr>
              <w:t>课后单选题、计算分析题1、2、3，雨课堂上传</w:t>
            </w:r>
          </w:p>
        </w:tc>
        <w:tc>
          <w:tcPr>
            <w:tcW w:w="646" w:type="dxa"/>
            <w:vAlign w:val="center"/>
          </w:tcPr>
          <w:p w14:paraId="76B693A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589890E0" w14:textId="77777777" w:rsidTr="00340FCE">
        <w:trPr>
          <w:trHeight w:val="340"/>
          <w:jc w:val="center"/>
        </w:trPr>
        <w:tc>
          <w:tcPr>
            <w:tcW w:w="702" w:type="dxa"/>
            <w:vAlign w:val="center"/>
          </w:tcPr>
          <w:p w14:paraId="7345BFE6" w14:textId="187C569B"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7</w:t>
            </w:r>
          </w:p>
        </w:tc>
        <w:tc>
          <w:tcPr>
            <w:tcW w:w="741" w:type="dxa"/>
            <w:vAlign w:val="center"/>
          </w:tcPr>
          <w:p w14:paraId="55DFBFEF" w14:textId="75133932"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10.18</w:t>
            </w:r>
          </w:p>
        </w:tc>
        <w:tc>
          <w:tcPr>
            <w:tcW w:w="1246" w:type="dxa"/>
            <w:vAlign w:val="center"/>
          </w:tcPr>
          <w:p w14:paraId="03D30487" w14:textId="7D86188A"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第八章</w:t>
            </w:r>
            <w:r w:rsidRPr="00BD5C72">
              <w:rPr>
                <w:rFonts w:ascii="宋体" w:eastAsia="宋体" w:hAnsi="宋体" w:cs="宋体"/>
                <w:color w:val="000000"/>
                <w:kern w:val="0"/>
                <w:szCs w:val="21"/>
              </w:rPr>
              <w:t xml:space="preserve"> t 检验（一）</w:t>
            </w:r>
          </w:p>
        </w:tc>
        <w:tc>
          <w:tcPr>
            <w:tcW w:w="2409" w:type="dxa"/>
            <w:vAlign w:val="center"/>
          </w:tcPr>
          <w:p w14:paraId="1C685D3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3.</w:t>
            </w:r>
            <w:r w:rsidRPr="00BD5C72">
              <w:rPr>
                <w:rFonts w:ascii="宋体" w:eastAsia="宋体" w:hAnsi="宋体" w:cs="宋体"/>
                <w:color w:val="000000"/>
                <w:kern w:val="0"/>
                <w:szCs w:val="21"/>
              </w:rPr>
              <w:t>配对设计数值变量资料的t检验</w:t>
            </w:r>
          </w:p>
          <w:p w14:paraId="6ACC12C4"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4.</w:t>
            </w:r>
            <w:r w:rsidRPr="00BD5C72">
              <w:rPr>
                <w:rFonts w:ascii="宋体" w:eastAsia="宋体" w:hAnsi="宋体" w:cs="宋体"/>
                <w:color w:val="000000"/>
                <w:kern w:val="0"/>
                <w:szCs w:val="21"/>
              </w:rPr>
              <w:t>完全随机设计的两组均数比较的t检验</w:t>
            </w:r>
          </w:p>
          <w:p w14:paraId="31F8CD9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5.</w:t>
            </w:r>
            <w:r w:rsidRPr="00BD5C72">
              <w:rPr>
                <w:rFonts w:ascii="宋体" w:eastAsia="宋体" w:hAnsi="宋体" w:cs="宋体"/>
                <w:color w:val="000000"/>
                <w:kern w:val="0"/>
                <w:szCs w:val="21"/>
              </w:rPr>
              <w:t>变量变换</w:t>
            </w:r>
          </w:p>
          <w:p w14:paraId="51615435" w14:textId="30F49C6F"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6.</w:t>
            </w:r>
            <w:r w:rsidRPr="00BD5C72">
              <w:rPr>
                <w:rFonts w:ascii="宋体" w:eastAsia="宋体" w:hAnsi="宋体" w:cs="宋体"/>
                <w:color w:val="000000"/>
                <w:kern w:val="0"/>
                <w:szCs w:val="21"/>
              </w:rPr>
              <w:t>正态性检验和方差齐性检验</w:t>
            </w:r>
          </w:p>
        </w:tc>
        <w:tc>
          <w:tcPr>
            <w:tcW w:w="1134" w:type="dxa"/>
            <w:vAlign w:val="center"/>
          </w:tcPr>
          <w:p w14:paraId="33222218"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0.5</w:t>
            </w:r>
            <w:r w:rsidRPr="00BD5C72">
              <w:rPr>
                <w:rFonts w:ascii="宋体" w:eastAsia="宋体" w:hAnsi="宋体" w:cs="宋体" w:hint="eastAsia"/>
                <w:color w:val="000000"/>
                <w:kern w:val="0"/>
                <w:szCs w:val="21"/>
              </w:rPr>
              <w:t>学时</w:t>
            </w:r>
          </w:p>
          <w:p w14:paraId="3F82CF68"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185B96B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0CB17400"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1DE852B1" w14:textId="0EBBDA1A"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tc>
        <w:tc>
          <w:tcPr>
            <w:tcW w:w="1418" w:type="dxa"/>
            <w:vAlign w:val="center"/>
          </w:tcPr>
          <w:p w14:paraId="74B9172E" w14:textId="394934DD" w:rsidR="0059278B" w:rsidRPr="00BD5C72" w:rsidRDefault="0010406D"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第八章</w:t>
            </w:r>
            <w:r w:rsidR="0059278B" w:rsidRPr="00BD5C72">
              <w:rPr>
                <w:rFonts w:ascii="宋体" w:eastAsia="宋体" w:hAnsi="宋体" w:cs="宋体" w:hint="eastAsia"/>
                <w:color w:val="000000"/>
                <w:kern w:val="0"/>
                <w:szCs w:val="21"/>
              </w:rPr>
              <w:t>课后单选题、计算分析题1、2、3，雨课堂上传</w:t>
            </w:r>
          </w:p>
        </w:tc>
        <w:tc>
          <w:tcPr>
            <w:tcW w:w="646" w:type="dxa"/>
            <w:vAlign w:val="center"/>
          </w:tcPr>
          <w:p w14:paraId="7BBB397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DD7BE8" w:rsidRPr="00D715F7" w14:paraId="4E71C12A" w14:textId="77777777" w:rsidTr="00340FCE">
        <w:trPr>
          <w:trHeight w:val="340"/>
          <w:jc w:val="center"/>
        </w:trPr>
        <w:tc>
          <w:tcPr>
            <w:tcW w:w="702" w:type="dxa"/>
            <w:vAlign w:val="center"/>
          </w:tcPr>
          <w:p w14:paraId="193B8167" w14:textId="4F0C47D6" w:rsidR="00DD7BE8" w:rsidRPr="00BD5C72" w:rsidRDefault="00DD7BE8"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7</w:t>
            </w:r>
          </w:p>
        </w:tc>
        <w:tc>
          <w:tcPr>
            <w:tcW w:w="741" w:type="dxa"/>
            <w:vAlign w:val="center"/>
          </w:tcPr>
          <w:p w14:paraId="252CB815" w14:textId="77777777" w:rsidR="00DD7BE8" w:rsidRPr="00BD5C72" w:rsidRDefault="00DD7BE8"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10.18</w:t>
            </w:r>
          </w:p>
          <w:p w14:paraId="3F9EC137" w14:textId="77777777" w:rsidR="00DD7BE8" w:rsidRPr="00BD5C72" w:rsidRDefault="00DD7BE8"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10.19</w:t>
            </w:r>
          </w:p>
          <w:p w14:paraId="1AE01507" w14:textId="48672EAD" w:rsidR="00DD7BE8" w:rsidRPr="00BD5C72" w:rsidRDefault="00DD7BE8"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10.22</w:t>
            </w:r>
          </w:p>
        </w:tc>
        <w:tc>
          <w:tcPr>
            <w:tcW w:w="1246" w:type="dxa"/>
            <w:vAlign w:val="center"/>
          </w:tcPr>
          <w:p w14:paraId="51C87FE9" w14:textId="77777777" w:rsidR="00DD7BE8" w:rsidRDefault="00DD7BE8"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第二十四章SAS基本操作</w:t>
            </w:r>
          </w:p>
          <w:p w14:paraId="21936165" w14:textId="0AD2CDC8" w:rsidR="00DD7BE8" w:rsidRPr="00BD5C72"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w:t>
            </w:r>
          </w:p>
        </w:tc>
        <w:tc>
          <w:tcPr>
            <w:tcW w:w="2409" w:type="dxa"/>
            <w:vAlign w:val="center"/>
          </w:tcPr>
          <w:p w14:paraId="10FC24BA" w14:textId="77777777" w:rsidR="00DD7BE8" w:rsidRPr="00BD5C72" w:rsidRDefault="00DD7BE8" w:rsidP="00C051F0">
            <w:pPr>
              <w:pStyle w:val="ac"/>
              <w:widowControl/>
              <w:adjustRightInd w:val="0"/>
              <w:snapToGrid w:val="0"/>
              <w:ind w:firstLineChars="0" w:firstLine="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1.SAS数据集的创建</w:t>
            </w:r>
          </w:p>
          <w:p w14:paraId="3419A313" w14:textId="77777777" w:rsidR="00DD7BE8" w:rsidRPr="00BD5C72" w:rsidRDefault="00DD7BE8" w:rsidP="00C051F0">
            <w:pPr>
              <w:pStyle w:val="ac"/>
              <w:widowControl/>
              <w:adjustRightInd w:val="0"/>
              <w:snapToGrid w:val="0"/>
              <w:ind w:firstLineChars="0" w:firstLine="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2.SAS数据集的产生</w:t>
            </w:r>
          </w:p>
          <w:p w14:paraId="5691EFE2" w14:textId="2333F851" w:rsidR="00DD7BE8" w:rsidRPr="00BD5C72" w:rsidRDefault="00DD7BE8" w:rsidP="00C051F0">
            <w:pPr>
              <w:pStyle w:val="ac"/>
              <w:widowControl/>
              <w:adjustRightInd w:val="0"/>
              <w:snapToGrid w:val="0"/>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BD5C72">
              <w:rPr>
                <w:rFonts w:ascii="宋体" w:eastAsia="宋体" w:hAnsi="宋体" w:cs="宋体" w:hint="eastAsia"/>
                <w:color w:val="000000"/>
                <w:kern w:val="0"/>
                <w:szCs w:val="21"/>
              </w:rPr>
              <w:t>DATA步控制语句</w:t>
            </w:r>
          </w:p>
          <w:p w14:paraId="2E0C2DD8" w14:textId="167360C0" w:rsidR="00DD7BE8" w:rsidRPr="00BD5C72"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BD5C72">
              <w:rPr>
                <w:rFonts w:ascii="宋体" w:eastAsia="宋体" w:hAnsi="宋体" w:cs="宋体" w:hint="eastAsia"/>
                <w:color w:val="000000"/>
                <w:kern w:val="0"/>
                <w:szCs w:val="21"/>
              </w:rPr>
              <w:t>过程步</w:t>
            </w:r>
            <w:r>
              <w:rPr>
                <w:rFonts w:ascii="宋体" w:eastAsia="宋体" w:hAnsi="宋体" w:cs="宋体" w:hint="eastAsia"/>
                <w:color w:val="000000"/>
                <w:kern w:val="0"/>
                <w:szCs w:val="21"/>
              </w:rPr>
              <w:t>语句</w:t>
            </w:r>
          </w:p>
        </w:tc>
        <w:tc>
          <w:tcPr>
            <w:tcW w:w="1134" w:type="dxa"/>
          </w:tcPr>
          <w:p w14:paraId="75464416" w14:textId="6D5B4EE9" w:rsidR="00DD7BE8" w:rsidRPr="00BD5C72" w:rsidRDefault="00DD7BE8"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23AEECF1" w14:textId="77777777" w:rsidR="00DD7BE8" w:rsidRPr="00BD5C72" w:rsidRDefault="00DD7BE8"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08C4913A" w14:textId="77777777" w:rsidR="00DD7BE8" w:rsidRPr="00BD5C72" w:rsidRDefault="00DD7BE8"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24477C41" w14:textId="4EE59C3F" w:rsidR="00DD7BE8" w:rsidRPr="00BD5C72" w:rsidRDefault="00DD7BE8"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tc>
        <w:tc>
          <w:tcPr>
            <w:tcW w:w="1418" w:type="dxa"/>
            <w:vAlign w:val="center"/>
          </w:tcPr>
          <w:p w14:paraId="657699B6" w14:textId="7FA3BD2E" w:rsidR="00DD7BE8" w:rsidRPr="00BD5C72" w:rsidRDefault="00DD7BE8" w:rsidP="00C051F0">
            <w:pPr>
              <w:widowControl/>
              <w:adjustRightInd w:val="0"/>
              <w:snapToGrid w:val="0"/>
              <w:jc w:val="left"/>
              <w:rPr>
                <w:rFonts w:ascii="宋体" w:eastAsia="宋体" w:hAnsi="宋体" w:cs="宋体"/>
                <w:color w:val="000000"/>
                <w:kern w:val="0"/>
                <w:szCs w:val="21"/>
              </w:rPr>
            </w:pPr>
            <w:r w:rsidRPr="00A03D72">
              <w:rPr>
                <w:rFonts w:ascii="宋体" w:eastAsia="宋体" w:hAnsi="宋体" w:hint="eastAsia"/>
                <w:szCs w:val="21"/>
              </w:rPr>
              <w:t>第24章练习题3-5</w:t>
            </w:r>
            <w:r>
              <w:rPr>
                <w:rFonts w:ascii="宋体" w:eastAsia="宋体" w:hAnsi="宋体" w:hint="eastAsia"/>
                <w:szCs w:val="21"/>
              </w:rPr>
              <w:t>，作业评分。</w:t>
            </w:r>
          </w:p>
        </w:tc>
        <w:tc>
          <w:tcPr>
            <w:tcW w:w="646" w:type="dxa"/>
            <w:vAlign w:val="center"/>
          </w:tcPr>
          <w:p w14:paraId="11F3BBA1" w14:textId="5D724888" w:rsidR="00DD7BE8" w:rsidRPr="00BD5C72"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hint="eastAsia"/>
                <w:szCs w:val="21"/>
              </w:rPr>
              <w:t>分组</w:t>
            </w:r>
            <w:r w:rsidRPr="00A03D72">
              <w:rPr>
                <w:rFonts w:ascii="宋体" w:eastAsia="宋体" w:hAnsi="宋体" w:hint="eastAsia"/>
                <w:szCs w:val="21"/>
              </w:rPr>
              <w:t>实习</w:t>
            </w:r>
          </w:p>
        </w:tc>
      </w:tr>
      <w:tr w:rsidR="0059278B" w:rsidRPr="00D715F7" w14:paraId="198054FD" w14:textId="77777777" w:rsidTr="00340FCE">
        <w:trPr>
          <w:trHeight w:val="340"/>
          <w:jc w:val="center"/>
        </w:trPr>
        <w:tc>
          <w:tcPr>
            <w:tcW w:w="702" w:type="dxa"/>
            <w:vAlign w:val="center"/>
          </w:tcPr>
          <w:p w14:paraId="692A9AFC" w14:textId="1D1B3EF3"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8</w:t>
            </w:r>
          </w:p>
        </w:tc>
        <w:tc>
          <w:tcPr>
            <w:tcW w:w="741" w:type="dxa"/>
            <w:vAlign w:val="center"/>
          </w:tcPr>
          <w:p w14:paraId="394AB52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10.25</w:t>
            </w:r>
          </w:p>
          <w:p w14:paraId="22889FDF" w14:textId="0213D6C9"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10.27</w:t>
            </w:r>
          </w:p>
        </w:tc>
        <w:tc>
          <w:tcPr>
            <w:tcW w:w="1246" w:type="dxa"/>
            <w:vAlign w:val="center"/>
          </w:tcPr>
          <w:p w14:paraId="6E69FE2F" w14:textId="0C0C8412"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第九章</w:t>
            </w:r>
            <w:r w:rsidRPr="00BD5C72">
              <w:rPr>
                <w:rFonts w:ascii="宋体" w:eastAsia="宋体" w:hAnsi="宋体" w:cs="宋体"/>
                <w:color w:val="000000"/>
                <w:kern w:val="0"/>
                <w:szCs w:val="21"/>
              </w:rPr>
              <w:t xml:space="preserve"> 方差分析</w:t>
            </w:r>
          </w:p>
        </w:tc>
        <w:tc>
          <w:tcPr>
            <w:tcW w:w="2409" w:type="dxa"/>
            <w:vAlign w:val="center"/>
          </w:tcPr>
          <w:p w14:paraId="45CCE56A"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1.方差分析的基本思想和应用条件</w:t>
            </w:r>
          </w:p>
          <w:p w14:paraId="6089EAD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2.完全随机设计的方差分析</w:t>
            </w:r>
          </w:p>
          <w:p w14:paraId="2604654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3.区组设计的方差分析</w:t>
            </w:r>
          </w:p>
          <w:p w14:paraId="7349388C" w14:textId="11ADF65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4.多个样本均数间的多重比较方法</w:t>
            </w:r>
          </w:p>
        </w:tc>
        <w:tc>
          <w:tcPr>
            <w:tcW w:w="1134" w:type="dxa"/>
          </w:tcPr>
          <w:p w14:paraId="59D10FA5"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4452202E"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1DA96C7D"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07B3C0D8"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15F9D23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2C03821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1DA1B57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5B0B4D3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c>
          <w:tcPr>
            <w:tcW w:w="1418" w:type="dxa"/>
            <w:vAlign w:val="center"/>
          </w:tcPr>
          <w:p w14:paraId="5B9E28A5" w14:textId="1A879DED" w:rsidR="0059278B" w:rsidRPr="00BD5C72" w:rsidRDefault="0010406D"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第九章</w:t>
            </w:r>
            <w:r w:rsidR="0059278B" w:rsidRPr="00BD5C72">
              <w:rPr>
                <w:rFonts w:ascii="宋体" w:eastAsia="宋体" w:hAnsi="宋体" w:cs="宋体"/>
                <w:color w:val="000000"/>
                <w:kern w:val="0"/>
                <w:szCs w:val="21"/>
              </w:rPr>
              <w:t>课后单选题、计算分析题1、2、3，雨课堂上</w:t>
            </w:r>
          </w:p>
        </w:tc>
        <w:tc>
          <w:tcPr>
            <w:tcW w:w="646" w:type="dxa"/>
            <w:vAlign w:val="center"/>
          </w:tcPr>
          <w:p w14:paraId="5D8A30D5"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58DB4786" w14:textId="77777777" w:rsidTr="00340FCE">
        <w:trPr>
          <w:trHeight w:val="340"/>
          <w:jc w:val="center"/>
        </w:trPr>
        <w:tc>
          <w:tcPr>
            <w:tcW w:w="702" w:type="dxa"/>
            <w:vAlign w:val="center"/>
          </w:tcPr>
          <w:p w14:paraId="3E708571" w14:textId="168470BF"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8</w:t>
            </w:r>
          </w:p>
        </w:tc>
        <w:tc>
          <w:tcPr>
            <w:tcW w:w="741" w:type="dxa"/>
            <w:vAlign w:val="center"/>
          </w:tcPr>
          <w:p w14:paraId="71E615AB"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10.25</w:t>
            </w:r>
          </w:p>
          <w:p w14:paraId="22DA2980"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10.26</w:t>
            </w:r>
          </w:p>
          <w:p w14:paraId="7DBC0AAD" w14:textId="2676C80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10.29</w:t>
            </w:r>
          </w:p>
        </w:tc>
        <w:tc>
          <w:tcPr>
            <w:tcW w:w="1246" w:type="dxa"/>
            <w:vAlign w:val="center"/>
          </w:tcPr>
          <w:p w14:paraId="199F1D03" w14:textId="77777777" w:rsidR="002C5CDF"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第二、三章 数值及分类变量资料的描述</w:t>
            </w:r>
          </w:p>
          <w:p w14:paraId="31F28BC1" w14:textId="776FDDDB"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（实习）</w:t>
            </w:r>
          </w:p>
        </w:tc>
        <w:tc>
          <w:tcPr>
            <w:tcW w:w="2409" w:type="dxa"/>
            <w:vAlign w:val="center"/>
          </w:tcPr>
          <w:p w14:paraId="185D23A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w:t>
            </w:r>
            <w:r w:rsidRPr="00BD5C72">
              <w:rPr>
                <w:rFonts w:ascii="宋体" w:eastAsia="宋体" w:hAnsi="宋体" w:cs="宋体" w:hint="eastAsia"/>
                <w:color w:val="000000"/>
                <w:kern w:val="0"/>
                <w:szCs w:val="21"/>
              </w:rPr>
              <w:t>算术均数和标准差计算的SAS程序</w:t>
            </w:r>
          </w:p>
          <w:p w14:paraId="482CD15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2.中位数及四分数间距计算的SAS程序</w:t>
            </w:r>
          </w:p>
          <w:p w14:paraId="7A671DF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3.几何均数计算的SAS程序</w:t>
            </w:r>
          </w:p>
          <w:p w14:paraId="40E83D29" w14:textId="60F56B23"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4.率及构成比计算的SAS程序</w:t>
            </w:r>
          </w:p>
        </w:tc>
        <w:tc>
          <w:tcPr>
            <w:tcW w:w="1134" w:type="dxa"/>
          </w:tcPr>
          <w:p w14:paraId="421C18D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w:t>
            </w:r>
            <w:r w:rsidRPr="00BD5C72">
              <w:rPr>
                <w:rFonts w:ascii="宋体" w:eastAsia="宋体" w:hAnsi="宋体" w:cs="宋体" w:hint="eastAsia"/>
                <w:color w:val="000000"/>
                <w:kern w:val="0"/>
                <w:szCs w:val="21"/>
              </w:rPr>
              <w:t>学时</w:t>
            </w:r>
          </w:p>
          <w:p w14:paraId="4AF11AD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1E9F68D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64851B6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6179137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7CEC75E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287F23C4" w14:textId="1674D9B2"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tc>
        <w:tc>
          <w:tcPr>
            <w:tcW w:w="1418" w:type="dxa"/>
            <w:vAlign w:val="center"/>
          </w:tcPr>
          <w:p w14:paraId="24BA2499" w14:textId="77777777" w:rsidR="00EF4D72" w:rsidRDefault="00A93D4B" w:rsidP="00C051F0">
            <w:pPr>
              <w:widowControl/>
              <w:adjustRightInd w:val="0"/>
              <w:snapToGrid w:val="0"/>
              <w:jc w:val="left"/>
              <w:rPr>
                <w:rFonts w:ascii="宋体" w:eastAsia="宋体" w:hAnsi="宋体" w:cs="宋体"/>
                <w:color w:val="000000"/>
                <w:kern w:val="0"/>
                <w:szCs w:val="21"/>
              </w:rPr>
            </w:pPr>
            <w:r w:rsidRPr="00A93D4B">
              <w:rPr>
                <w:rFonts w:ascii="宋体" w:eastAsia="宋体" w:hAnsi="宋体" w:cs="宋体" w:hint="eastAsia"/>
                <w:color w:val="000000"/>
                <w:kern w:val="0"/>
                <w:szCs w:val="21"/>
              </w:rPr>
              <w:t>实习作业</w:t>
            </w:r>
          </w:p>
          <w:p w14:paraId="308BCFD3" w14:textId="4E657158" w:rsidR="0059278B" w:rsidRPr="00BD5C72" w:rsidRDefault="00A93D4B" w:rsidP="00C051F0">
            <w:pPr>
              <w:widowControl/>
              <w:adjustRightInd w:val="0"/>
              <w:snapToGrid w:val="0"/>
              <w:jc w:val="left"/>
              <w:rPr>
                <w:rFonts w:ascii="宋体" w:eastAsia="宋体" w:hAnsi="宋体" w:cs="宋体"/>
                <w:color w:val="000000"/>
                <w:kern w:val="0"/>
                <w:szCs w:val="21"/>
              </w:rPr>
            </w:pPr>
            <w:r w:rsidRPr="00A93D4B">
              <w:rPr>
                <w:rFonts w:ascii="宋体" w:eastAsia="宋体" w:hAnsi="宋体" w:cs="宋体" w:hint="eastAsia"/>
                <w:color w:val="000000"/>
                <w:kern w:val="0"/>
                <w:szCs w:val="21"/>
              </w:rPr>
              <w:t>评分。</w:t>
            </w:r>
          </w:p>
        </w:tc>
        <w:tc>
          <w:tcPr>
            <w:tcW w:w="646" w:type="dxa"/>
            <w:vAlign w:val="center"/>
          </w:tcPr>
          <w:p w14:paraId="7EB09F46" w14:textId="1F952D6E" w:rsidR="0059278B" w:rsidRPr="00BD5C72" w:rsidRDefault="00EF4D72" w:rsidP="00C051F0">
            <w:pPr>
              <w:widowControl/>
              <w:adjustRightInd w:val="0"/>
              <w:snapToGrid w:val="0"/>
              <w:jc w:val="left"/>
              <w:rPr>
                <w:rFonts w:ascii="宋体" w:eastAsia="宋体" w:hAnsi="宋体" w:cs="宋体"/>
                <w:color w:val="000000"/>
                <w:kern w:val="0"/>
                <w:szCs w:val="21"/>
              </w:rPr>
            </w:pPr>
            <w:r>
              <w:rPr>
                <w:rFonts w:ascii="宋体" w:eastAsia="宋体" w:hAnsi="宋体" w:hint="eastAsia"/>
                <w:szCs w:val="21"/>
              </w:rPr>
              <w:t>分组</w:t>
            </w:r>
            <w:r w:rsidRPr="00A03D72">
              <w:rPr>
                <w:rFonts w:ascii="宋体" w:eastAsia="宋体" w:hAnsi="宋体" w:hint="eastAsia"/>
                <w:szCs w:val="21"/>
              </w:rPr>
              <w:t>实习</w:t>
            </w:r>
          </w:p>
        </w:tc>
      </w:tr>
      <w:tr w:rsidR="0059278B" w:rsidRPr="00D715F7" w14:paraId="4BED3887" w14:textId="77777777" w:rsidTr="00340FCE">
        <w:trPr>
          <w:trHeight w:val="340"/>
          <w:jc w:val="center"/>
        </w:trPr>
        <w:tc>
          <w:tcPr>
            <w:tcW w:w="702" w:type="dxa"/>
            <w:vAlign w:val="center"/>
          </w:tcPr>
          <w:p w14:paraId="7CE0D3E1" w14:textId="1BD991F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lastRenderedPageBreak/>
              <w:t>9</w:t>
            </w:r>
          </w:p>
        </w:tc>
        <w:tc>
          <w:tcPr>
            <w:tcW w:w="741" w:type="dxa"/>
            <w:vAlign w:val="center"/>
          </w:tcPr>
          <w:p w14:paraId="04C24D0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11.1</w:t>
            </w:r>
          </w:p>
          <w:p w14:paraId="582D4B75" w14:textId="2D11251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11.3</w:t>
            </w:r>
          </w:p>
        </w:tc>
        <w:tc>
          <w:tcPr>
            <w:tcW w:w="1246" w:type="dxa"/>
            <w:vAlign w:val="center"/>
          </w:tcPr>
          <w:p w14:paraId="5CB4B6EC" w14:textId="05C985C8"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第十章</w:t>
            </w:r>
            <w:r w:rsidRPr="00BD5C72">
              <w:rPr>
                <w:rFonts w:ascii="宋体" w:eastAsia="宋体" w:hAnsi="宋体" w:cs="宋体"/>
                <w:color w:val="000000"/>
                <w:kern w:val="0"/>
                <w:szCs w:val="21"/>
              </w:rPr>
              <w:t xml:space="preserve"> 秩和检验</w:t>
            </w:r>
          </w:p>
        </w:tc>
        <w:tc>
          <w:tcPr>
            <w:tcW w:w="2409" w:type="dxa"/>
            <w:vAlign w:val="center"/>
          </w:tcPr>
          <w:p w14:paraId="1F1DFEA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1.非参数检验的概念</w:t>
            </w:r>
          </w:p>
          <w:p w14:paraId="5CBE506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2.配对资料的比较的符号秩和检验</w:t>
            </w:r>
          </w:p>
          <w:p w14:paraId="0C20AC6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3.完全随机设计两样本比较的秩和检验</w:t>
            </w:r>
          </w:p>
          <w:p w14:paraId="5C82015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4.全随机设计多样本比较的秩和检验</w:t>
            </w:r>
          </w:p>
          <w:p w14:paraId="027978D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5.区组设计多样本比较的秩和检验</w:t>
            </w:r>
          </w:p>
          <w:p w14:paraId="1BDA5966" w14:textId="091D7F9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 xml:space="preserve"> 6.多个样本两两比较的秩和检验</w:t>
            </w:r>
          </w:p>
        </w:tc>
        <w:tc>
          <w:tcPr>
            <w:tcW w:w="1134" w:type="dxa"/>
          </w:tcPr>
          <w:p w14:paraId="4BB563A8"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0.5</w:t>
            </w:r>
            <w:r w:rsidRPr="00BD5C72">
              <w:rPr>
                <w:rFonts w:ascii="宋体" w:eastAsia="宋体" w:hAnsi="宋体" w:cs="宋体" w:hint="eastAsia"/>
                <w:color w:val="000000"/>
                <w:kern w:val="0"/>
                <w:szCs w:val="21"/>
              </w:rPr>
              <w:t>学时</w:t>
            </w:r>
          </w:p>
          <w:p w14:paraId="08BD08A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5701B70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77D8330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3C2A946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488CB6E5"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595149DA"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1E8B2828"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5B9058F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22A4537B" w14:textId="4BB15AF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tc>
        <w:tc>
          <w:tcPr>
            <w:tcW w:w="1418" w:type="dxa"/>
            <w:vAlign w:val="center"/>
          </w:tcPr>
          <w:p w14:paraId="15235CB8" w14:textId="037995D5" w:rsidR="0059278B" w:rsidRPr="00BD5C72" w:rsidRDefault="0010406D"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第十章</w:t>
            </w:r>
            <w:r w:rsidR="0059278B" w:rsidRPr="00BD5C72">
              <w:rPr>
                <w:rFonts w:ascii="宋体" w:eastAsia="宋体" w:hAnsi="宋体" w:cs="宋体"/>
                <w:color w:val="000000"/>
                <w:kern w:val="0"/>
                <w:szCs w:val="21"/>
              </w:rPr>
              <w:t>课后单选题、计算分析题1、2，雨课堂上传</w:t>
            </w:r>
          </w:p>
        </w:tc>
        <w:tc>
          <w:tcPr>
            <w:tcW w:w="646" w:type="dxa"/>
            <w:vAlign w:val="center"/>
          </w:tcPr>
          <w:p w14:paraId="08A8B9D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06BD8E8E" w14:textId="77777777" w:rsidTr="00340FCE">
        <w:trPr>
          <w:trHeight w:val="340"/>
          <w:jc w:val="center"/>
        </w:trPr>
        <w:tc>
          <w:tcPr>
            <w:tcW w:w="702" w:type="dxa"/>
            <w:vAlign w:val="center"/>
          </w:tcPr>
          <w:p w14:paraId="69F65358" w14:textId="31129D6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9</w:t>
            </w:r>
          </w:p>
        </w:tc>
        <w:tc>
          <w:tcPr>
            <w:tcW w:w="741" w:type="dxa"/>
            <w:vAlign w:val="center"/>
          </w:tcPr>
          <w:p w14:paraId="322E2F2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11.1</w:t>
            </w:r>
          </w:p>
          <w:p w14:paraId="30D3826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11.2</w:t>
            </w:r>
          </w:p>
          <w:p w14:paraId="29E85899" w14:textId="3D3E425F"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11.5</w:t>
            </w:r>
          </w:p>
        </w:tc>
        <w:tc>
          <w:tcPr>
            <w:tcW w:w="1246" w:type="dxa"/>
            <w:vAlign w:val="center"/>
          </w:tcPr>
          <w:p w14:paraId="2C59864F" w14:textId="77777777" w:rsidR="0059278B"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第七、八章 参数估计及假设检验</w:t>
            </w:r>
          </w:p>
          <w:p w14:paraId="519BA233" w14:textId="561BC375" w:rsidR="00C051F0" w:rsidRPr="00BD5C72"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w:t>
            </w:r>
          </w:p>
        </w:tc>
        <w:tc>
          <w:tcPr>
            <w:tcW w:w="2409" w:type="dxa"/>
            <w:vAlign w:val="center"/>
          </w:tcPr>
          <w:p w14:paraId="40DD206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w:t>
            </w:r>
            <w:r w:rsidRPr="00BD5C72">
              <w:rPr>
                <w:rFonts w:ascii="宋体" w:eastAsia="宋体" w:hAnsi="宋体" w:cs="宋体" w:hint="eastAsia"/>
                <w:color w:val="000000"/>
                <w:kern w:val="0"/>
                <w:szCs w:val="21"/>
              </w:rPr>
              <w:t>正态分布总体均数的估计SAS程序</w:t>
            </w:r>
          </w:p>
          <w:p w14:paraId="7E300C4A" w14:textId="4110FA6E"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2.总体</w:t>
            </w:r>
            <w:proofErr w:type="gramStart"/>
            <w:r w:rsidRPr="00BD5C72">
              <w:rPr>
                <w:rFonts w:ascii="宋体" w:eastAsia="宋体" w:hAnsi="宋体" w:cs="宋体" w:hint="eastAsia"/>
                <w:color w:val="000000"/>
                <w:kern w:val="0"/>
                <w:szCs w:val="21"/>
              </w:rPr>
              <w:t>率估计</w:t>
            </w:r>
            <w:proofErr w:type="gramEnd"/>
            <w:r w:rsidRPr="00BD5C72">
              <w:rPr>
                <w:rFonts w:ascii="宋体" w:eastAsia="宋体" w:hAnsi="宋体" w:cs="宋体" w:hint="eastAsia"/>
                <w:color w:val="000000"/>
                <w:kern w:val="0"/>
                <w:szCs w:val="21"/>
              </w:rPr>
              <w:t>SAS程序</w:t>
            </w:r>
          </w:p>
          <w:p w14:paraId="14547809"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3.Poisson分布总体均数的估计SAS程序</w:t>
            </w:r>
          </w:p>
          <w:p w14:paraId="078D9C35" w14:textId="7520EC1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4.配对t检验SAS程序</w:t>
            </w:r>
          </w:p>
          <w:p w14:paraId="5AAA5658" w14:textId="5EAE53C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5.完全随机设计总体均数比较的SAS程序</w:t>
            </w:r>
          </w:p>
        </w:tc>
        <w:tc>
          <w:tcPr>
            <w:tcW w:w="1134" w:type="dxa"/>
          </w:tcPr>
          <w:p w14:paraId="60D1C24D"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6A17F43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3400BF9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7A80BD49"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3F2933BE"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53BF4350" w14:textId="2B345B42"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tc>
        <w:tc>
          <w:tcPr>
            <w:tcW w:w="1418" w:type="dxa"/>
            <w:vAlign w:val="center"/>
          </w:tcPr>
          <w:p w14:paraId="6B8629A1" w14:textId="3BCD2A8D" w:rsidR="0059278B" w:rsidRPr="00BD5C72" w:rsidRDefault="00C051F0"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实习作业评分</w:t>
            </w:r>
          </w:p>
        </w:tc>
        <w:tc>
          <w:tcPr>
            <w:tcW w:w="646" w:type="dxa"/>
            <w:vAlign w:val="center"/>
          </w:tcPr>
          <w:p w14:paraId="14F7EFF7" w14:textId="0620457B" w:rsidR="0059278B" w:rsidRPr="00BD5C72" w:rsidRDefault="00EF4D72" w:rsidP="00C051F0">
            <w:pPr>
              <w:widowControl/>
              <w:adjustRightInd w:val="0"/>
              <w:snapToGrid w:val="0"/>
              <w:jc w:val="left"/>
              <w:rPr>
                <w:rFonts w:ascii="宋体" w:eastAsia="宋体" w:hAnsi="宋体" w:cs="宋体"/>
                <w:color w:val="000000"/>
                <w:kern w:val="0"/>
                <w:szCs w:val="21"/>
              </w:rPr>
            </w:pPr>
            <w:r w:rsidRPr="00EF4D72">
              <w:rPr>
                <w:rFonts w:ascii="宋体" w:eastAsia="宋体" w:hAnsi="宋体" w:cs="宋体" w:hint="eastAsia"/>
                <w:color w:val="000000"/>
                <w:kern w:val="0"/>
                <w:szCs w:val="21"/>
              </w:rPr>
              <w:t>分组实习</w:t>
            </w:r>
          </w:p>
        </w:tc>
      </w:tr>
      <w:tr w:rsidR="0059278B" w:rsidRPr="00D715F7" w14:paraId="53C8BD06" w14:textId="77777777" w:rsidTr="00340FCE">
        <w:trPr>
          <w:trHeight w:val="340"/>
          <w:jc w:val="center"/>
        </w:trPr>
        <w:tc>
          <w:tcPr>
            <w:tcW w:w="702" w:type="dxa"/>
            <w:vAlign w:val="center"/>
          </w:tcPr>
          <w:p w14:paraId="77F4D1DB" w14:textId="57086379"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w:t>
            </w:r>
          </w:p>
        </w:tc>
        <w:tc>
          <w:tcPr>
            <w:tcW w:w="741" w:type="dxa"/>
            <w:vAlign w:val="center"/>
          </w:tcPr>
          <w:p w14:paraId="77DD000E"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11.8</w:t>
            </w:r>
          </w:p>
          <w:p w14:paraId="745816E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11.9</w:t>
            </w:r>
          </w:p>
          <w:p w14:paraId="0623B10E" w14:textId="727301C4"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11.11</w:t>
            </w:r>
          </w:p>
        </w:tc>
        <w:tc>
          <w:tcPr>
            <w:tcW w:w="1246" w:type="dxa"/>
            <w:vAlign w:val="center"/>
          </w:tcPr>
          <w:p w14:paraId="42A3A5BB" w14:textId="77777777" w:rsidR="0059278B"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第九章</w:t>
            </w:r>
            <w:r w:rsidRPr="00BD5C72">
              <w:rPr>
                <w:rFonts w:ascii="宋体" w:eastAsia="宋体" w:hAnsi="宋体" w:cs="宋体"/>
                <w:color w:val="000000"/>
                <w:kern w:val="0"/>
                <w:szCs w:val="21"/>
              </w:rPr>
              <w:t xml:space="preserve">  方差分析</w:t>
            </w:r>
          </w:p>
          <w:p w14:paraId="224C082E" w14:textId="2465FB8C" w:rsidR="002C5CDF" w:rsidRPr="00BD5C72" w:rsidRDefault="002C5CDF"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w:t>
            </w:r>
          </w:p>
        </w:tc>
        <w:tc>
          <w:tcPr>
            <w:tcW w:w="2409" w:type="dxa"/>
            <w:vAlign w:val="center"/>
          </w:tcPr>
          <w:p w14:paraId="4464CD65"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w:t>
            </w:r>
            <w:r w:rsidRPr="00BD5C72">
              <w:rPr>
                <w:rFonts w:ascii="宋体" w:eastAsia="宋体" w:hAnsi="宋体" w:cs="宋体" w:hint="eastAsia"/>
                <w:color w:val="000000"/>
                <w:kern w:val="0"/>
                <w:szCs w:val="21"/>
              </w:rPr>
              <w:t>单因素方差分析及两两比较的SAS程序</w:t>
            </w:r>
          </w:p>
          <w:p w14:paraId="59E298FD" w14:textId="6A286844"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2.区组设计方差分析及两两比较的SAS程序</w:t>
            </w:r>
          </w:p>
        </w:tc>
        <w:tc>
          <w:tcPr>
            <w:tcW w:w="1134" w:type="dxa"/>
          </w:tcPr>
          <w:p w14:paraId="2B34EAF8"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1.5</w:t>
            </w:r>
            <w:r w:rsidRPr="00BD5C72">
              <w:rPr>
                <w:rFonts w:ascii="宋体" w:eastAsia="宋体" w:hAnsi="宋体" w:cs="宋体" w:hint="eastAsia"/>
                <w:color w:val="000000"/>
                <w:kern w:val="0"/>
                <w:szCs w:val="21"/>
              </w:rPr>
              <w:t>学时</w:t>
            </w:r>
          </w:p>
          <w:p w14:paraId="2827060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6513F84D" w14:textId="7C1E535D"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1.5学时</w:t>
            </w:r>
          </w:p>
        </w:tc>
        <w:tc>
          <w:tcPr>
            <w:tcW w:w="1418" w:type="dxa"/>
            <w:vAlign w:val="center"/>
          </w:tcPr>
          <w:p w14:paraId="4A298C5F" w14:textId="154C0A58" w:rsidR="0059278B" w:rsidRPr="00BD5C72" w:rsidRDefault="002C5CDF"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实习作业评分</w:t>
            </w:r>
          </w:p>
        </w:tc>
        <w:tc>
          <w:tcPr>
            <w:tcW w:w="646" w:type="dxa"/>
            <w:vAlign w:val="center"/>
          </w:tcPr>
          <w:p w14:paraId="36FAEFA7" w14:textId="0635E772" w:rsidR="0059278B" w:rsidRPr="00BD5C72" w:rsidRDefault="00EF4D72" w:rsidP="00C051F0">
            <w:pPr>
              <w:widowControl/>
              <w:adjustRightInd w:val="0"/>
              <w:snapToGrid w:val="0"/>
              <w:jc w:val="left"/>
              <w:rPr>
                <w:rFonts w:ascii="宋体" w:eastAsia="宋体" w:hAnsi="宋体" w:cs="宋体"/>
                <w:color w:val="000000"/>
                <w:kern w:val="0"/>
                <w:szCs w:val="21"/>
              </w:rPr>
            </w:pPr>
            <w:r w:rsidRPr="00EF4D72">
              <w:rPr>
                <w:rFonts w:ascii="宋体" w:eastAsia="宋体" w:hAnsi="宋体" w:cs="宋体" w:hint="eastAsia"/>
                <w:color w:val="000000"/>
                <w:kern w:val="0"/>
                <w:szCs w:val="21"/>
              </w:rPr>
              <w:t>分组实习</w:t>
            </w:r>
          </w:p>
        </w:tc>
      </w:tr>
      <w:tr w:rsidR="0059278B" w:rsidRPr="00D715F7" w14:paraId="469DE1F6" w14:textId="77777777" w:rsidTr="00340FCE">
        <w:trPr>
          <w:trHeight w:val="340"/>
          <w:jc w:val="center"/>
        </w:trPr>
        <w:tc>
          <w:tcPr>
            <w:tcW w:w="702" w:type="dxa"/>
            <w:vAlign w:val="center"/>
          </w:tcPr>
          <w:p w14:paraId="7B8149B7" w14:textId="31F27F72"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10</w:t>
            </w:r>
          </w:p>
        </w:tc>
        <w:tc>
          <w:tcPr>
            <w:tcW w:w="741" w:type="dxa"/>
            <w:vAlign w:val="center"/>
          </w:tcPr>
          <w:p w14:paraId="3F10138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11.10</w:t>
            </w:r>
          </w:p>
          <w:p w14:paraId="29F5D8CF" w14:textId="66C9F716"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11.15</w:t>
            </w:r>
          </w:p>
        </w:tc>
        <w:tc>
          <w:tcPr>
            <w:tcW w:w="1246" w:type="dxa"/>
            <w:vAlign w:val="center"/>
          </w:tcPr>
          <w:p w14:paraId="578B4342" w14:textId="6D18E70C"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第十一章</w:t>
            </w:r>
            <w:r w:rsidRPr="00BD5C72">
              <w:rPr>
                <w:rFonts w:ascii="宋体" w:eastAsia="宋体" w:hAnsi="宋体" w:cs="宋体"/>
                <w:color w:val="000000"/>
                <w:kern w:val="0"/>
                <w:szCs w:val="21"/>
              </w:rPr>
              <w:t xml:space="preserve">  分类变量资料的</w:t>
            </w:r>
            <w:r w:rsidRPr="00BD5C72">
              <w:rPr>
                <w:rFonts w:ascii="宋体" w:eastAsia="宋体" w:hAnsi="宋体" w:cs="宋体"/>
                <w:color w:val="000000"/>
                <w:kern w:val="0"/>
                <w:szCs w:val="21"/>
              </w:rPr>
              <w:sym w:font="Symbol" w:char="F063"/>
            </w:r>
            <w:r w:rsidRPr="00BD5C72">
              <w:rPr>
                <w:rFonts w:ascii="宋体" w:eastAsia="宋体" w:hAnsi="宋体" w:cs="宋体"/>
                <w:color w:val="000000"/>
                <w:kern w:val="0"/>
                <w:szCs w:val="21"/>
              </w:rPr>
              <w:t>2检验</w:t>
            </w:r>
          </w:p>
        </w:tc>
        <w:tc>
          <w:tcPr>
            <w:tcW w:w="2409" w:type="dxa"/>
            <w:vAlign w:val="center"/>
          </w:tcPr>
          <w:p w14:paraId="6F64B250"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1.完全随机设计两样本率比较的</w:t>
            </w:r>
            <w:r w:rsidRPr="00BD5C72">
              <w:rPr>
                <w:rFonts w:ascii="宋体" w:eastAsia="宋体" w:hAnsi="宋体" w:cs="宋体"/>
                <w:color w:val="000000"/>
                <w:kern w:val="0"/>
                <w:szCs w:val="21"/>
              </w:rPr>
              <w:sym w:font="Symbol" w:char="F063"/>
            </w:r>
            <w:r w:rsidRPr="00BD5C72">
              <w:rPr>
                <w:rFonts w:ascii="宋体" w:eastAsia="宋体" w:hAnsi="宋体" w:cs="宋体"/>
                <w:color w:val="000000"/>
                <w:kern w:val="0"/>
                <w:szCs w:val="21"/>
              </w:rPr>
              <w:t>2检验</w:t>
            </w:r>
          </w:p>
          <w:p w14:paraId="0519AA1E"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2.四格表资料的确切概率法检验</w:t>
            </w:r>
          </w:p>
          <w:p w14:paraId="449FE889"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3.配对设计两样本率比较的</w:t>
            </w:r>
            <w:r w:rsidRPr="00BD5C72">
              <w:rPr>
                <w:rFonts w:ascii="宋体" w:eastAsia="宋体" w:hAnsi="宋体" w:cs="宋体"/>
                <w:color w:val="000000"/>
                <w:kern w:val="0"/>
                <w:szCs w:val="21"/>
              </w:rPr>
              <w:sym w:font="Symbol" w:char="F063"/>
            </w:r>
            <w:r w:rsidRPr="00BD5C72">
              <w:rPr>
                <w:rFonts w:ascii="宋体" w:eastAsia="宋体" w:hAnsi="宋体" w:cs="宋体"/>
                <w:color w:val="000000"/>
                <w:kern w:val="0"/>
                <w:szCs w:val="21"/>
              </w:rPr>
              <w:t>2检验</w:t>
            </w:r>
          </w:p>
          <w:p w14:paraId="45A8ACFB" w14:textId="2135921C"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4.行</w:t>
            </w:r>
            <w:r w:rsidRPr="00BD5C72">
              <w:rPr>
                <w:rFonts w:ascii="宋体" w:eastAsia="宋体" w:hAnsi="宋体" w:cs="宋体"/>
                <w:color w:val="000000"/>
                <w:kern w:val="0"/>
                <w:szCs w:val="21"/>
              </w:rPr>
              <w:sym w:font="Symbol" w:char="F0B4"/>
            </w:r>
            <w:r w:rsidRPr="00BD5C72">
              <w:rPr>
                <w:rFonts w:ascii="宋体" w:eastAsia="宋体" w:hAnsi="宋体" w:cs="宋体"/>
                <w:color w:val="000000"/>
                <w:kern w:val="0"/>
                <w:szCs w:val="21"/>
              </w:rPr>
              <w:t>列表资料</w:t>
            </w:r>
            <w:r w:rsidRPr="00BD5C72">
              <w:rPr>
                <w:rFonts w:ascii="宋体" w:eastAsia="宋体" w:hAnsi="宋体" w:cs="宋体"/>
                <w:color w:val="000000"/>
                <w:kern w:val="0"/>
                <w:szCs w:val="21"/>
              </w:rPr>
              <w:sym w:font="Symbol" w:char="F063"/>
            </w:r>
            <w:r w:rsidRPr="00BD5C72">
              <w:rPr>
                <w:rFonts w:ascii="宋体" w:eastAsia="宋体" w:hAnsi="宋体" w:cs="宋体"/>
                <w:color w:val="000000"/>
                <w:kern w:val="0"/>
                <w:szCs w:val="21"/>
              </w:rPr>
              <w:t>2检验</w:t>
            </w:r>
          </w:p>
          <w:p w14:paraId="14A00E73" w14:textId="7300F185"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5.分类变量资料的关联性检验</w:t>
            </w:r>
          </w:p>
        </w:tc>
        <w:tc>
          <w:tcPr>
            <w:tcW w:w="1134" w:type="dxa"/>
          </w:tcPr>
          <w:p w14:paraId="063E817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w:t>
            </w:r>
            <w:r w:rsidRPr="00BD5C72">
              <w:rPr>
                <w:rFonts w:ascii="宋体" w:eastAsia="宋体" w:hAnsi="宋体" w:cs="宋体" w:hint="eastAsia"/>
                <w:color w:val="000000"/>
                <w:kern w:val="0"/>
                <w:szCs w:val="21"/>
              </w:rPr>
              <w:t>学时</w:t>
            </w:r>
          </w:p>
          <w:p w14:paraId="26F884E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27102668"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319E2100"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1A64BFD7"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26204F7B"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4095FA40"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5B571297" w14:textId="3A95EEF2"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tc>
        <w:tc>
          <w:tcPr>
            <w:tcW w:w="1418" w:type="dxa"/>
            <w:vAlign w:val="center"/>
          </w:tcPr>
          <w:p w14:paraId="36710944" w14:textId="61C643E2" w:rsidR="0059278B" w:rsidRPr="00BD5C72" w:rsidRDefault="0010406D"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第十一章</w:t>
            </w:r>
            <w:r w:rsidR="0059278B" w:rsidRPr="00BD5C72">
              <w:rPr>
                <w:rFonts w:ascii="宋体" w:eastAsia="宋体" w:hAnsi="宋体" w:cs="宋体"/>
                <w:color w:val="000000"/>
                <w:kern w:val="0"/>
                <w:szCs w:val="21"/>
              </w:rPr>
              <w:t>课后单选题、计算分析题1、2、3、4，雨课堂上传</w:t>
            </w:r>
          </w:p>
        </w:tc>
        <w:tc>
          <w:tcPr>
            <w:tcW w:w="646" w:type="dxa"/>
            <w:vAlign w:val="center"/>
          </w:tcPr>
          <w:p w14:paraId="297D4A7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59278B" w:rsidRPr="00D715F7" w14:paraId="32CCF0C0" w14:textId="77777777" w:rsidTr="00340FCE">
        <w:trPr>
          <w:trHeight w:val="340"/>
          <w:jc w:val="center"/>
        </w:trPr>
        <w:tc>
          <w:tcPr>
            <w:tcW w:w="702" w:type="dxa"/>
            <w:vAlign w:val="center"/>
          </w:tcPr>
          <w:p w14:paraId="33901953" w14:textId="7B3CC865"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w:t>
            </w:r>
          </w:p>
        </w:tc>
        <w:tc>
          <w:tcPr>
            <w:tcW w:w="741" w:type="dxa"/>
            <w:vAlign w:val="center"/>
          </w:tcPr>
          <w:p w14:paraId="65E0B1F1"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11.15</w:t>
            </w:r>
          </w:p>
          <w:p w14:paraId="7817501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11.16</w:t>
            </w:r>
          </w:p>
          <w:p w14:paraId="3A285FD1" w14:textId="3167EDD4"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11.19</w:t>
            </w:r>
          </w:p>
        </w:tc>
        <w:tc>
          <w:tcPr>
            <w:tcW w:w="1246" w:type="dxa"/>
            <w:vAlign w:val="center"/>
          </w:tcPr>
          <w:p w14:paraId="3EA8016A" w14:textId="77777777" w:rsidR="0059278B"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第十章</w:t>
            </w:r>
            <w:r w:rsidRPr="00BD5C72">
              <w:rPr>
                <w:rFonts w:ascii="宋体" w:eastAsia="宋体" w:hAnsi="宋体" w:cs="宋体"/>
                <w:color w:val="000000"/>
                <w:kern w:val="0"/>
                <w:szCs w:val="21"/>
              </w:rPr>
              <w:t xml:space="preserve"> 秩和检验</w:t>
            </w:r>
          </w:p>
          <w:p w14:paraId="39F0A686" w14:textId="559754D6" w:rsidR="007259B1" w:rsidRPr="00BD5C72" w:rsidRDefault="007259B1"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w:t>
            </w:r>
          </w:p>
        </w:tc>
        <w:tc>
          <w:tcPr>
            <w:tcW w:w="2409" w:type="dxa"/>
            <w:vAlign w:val="center"/>
          </w:tcPr>
          <w:p w14:paraId="6D0250EC"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1.配对资料的符号秩和检验</w:t>
            </w:r>
            <w:r w:rsidRPr="00BD5C72">
              <w:rPr>
                <w:rFonts w:ascii="宋体" w:eastAsia="宋体" w:hAnsi="宋体" w:cs="宋体" w:hint="eastAsia"/>
                <w:color w:val="000000"/>
                <w:kern w:val="0"/>
                <w:szCs w:val="21"/>
              </w:rPr>
              <w:t>的SAS程序</w:t>
            </w:r>
          </w:p>
          <w:p w14:paraId="0CE771D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2.完全随机设计两样本秩和检验</w:t>
            </w:r>
            <w:r w:rsidRPr="00BD5C72">
              <w:rPr>
                <w:rFonts w:ascii="宋体" w:eastAsia="宋体" w:hAnsi="宋体" w:cs="宋体" w:hint="eastAsia"/>
                <w:color w:val="000000"/>
                <w:kern w:val="0"/>
                <w:szCs w:val="21"/>
              </w:rPr>
              <w:t>的SAS程序</w:t>
            </w:r>
          </w:p>
          <w:p w14:paraId="2606DB36"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3.全随机设计多样本秩和检验</w:t>
            </w:r>
            <w:r w:rsidRPr="00BD5C72">
              <w:rPr>
                <w:rFonts w:ascii="宋体" w:eastAsia="宋体" w:hAnsi="宋体" w:cs="宋体" w:hint="eastAsia"/>
                <w:color w:val="000000"/>
                <w:kern w:val="0"/>
                <w:szCs w:val="21"/>
              </w:rPr>
              <w:t>的SAS程序</w:t>
            </w:r>
          </w:p>
          <w:p w14:paraId="60313519" w14:textId="7014707E"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4.区组设计多样本比较秩和检验</w:t>
            </w:r>
            <w:r w:rsidRPr="00BD5C72">
              <w:rPr>
                <w:rFonts w:ascii="宋体" w:eastAsia="宋体" w:hAnsi="宋体" w:cs="宋体" w:hint="eastAsia"/>
                <w:color w:val="000000"/>
                <w:kern w:val="0"/>
                <w:szCs w:val="21"/>
              </w:rPr>
              <w:t>的SAS程序</w:t>
            </w:r>
          </w:p>
        </w:tc>
        <w:tc>
          <w:tcPr>
            <w:tcW w:w="1134" w:type="dxa"/>
          </w:tcPr>
          <w:p w14:paraId="5B2C95B9"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0.5</w:t>
            </w:r>
            <w:r w:rsidRPr="00BD5C72">
              <w:rPr>
                <w:rFonts w:ascii="宋体" w:eastAsia="宋体" w:hAnsi="宋体" w:cs="宋体" w:hint="eastAsia"/>
                <w:color w:val="000000"/>
                <w:kern w:val="0"/>
                <w:szCs w:val="21"/>
              </w:rPr>
              <w:t>学时</w:t>
            </w:r>
          </w:p>
          <w:p w14:paraId="5878AF1A"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28E24A92"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0C537984"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79697273"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5D589A24"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2B1E345E"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40CBB318"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p w14:paraId="5ACEF8CA" w14:textId="61A27B5B"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tc>
        <w:tc>
          <w:tcPr>
            <w:tcW w:w="1418" w:type="dxa"/>
            <w:vAlign w:val="center"/>
          </w:tcPr>
          <w:p w14:paraId="512B4F20" w14:textId="525A20C6" w:rsidR="0059278B" w:rsidRPr="00BD5C72" w:rsidRDefault="00EF4D72"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实习作业评分</w:t>
            </w:r>
          </w:p>
        </w:tc>
        <w:tc>
          <w:tcPr>
            <w:tcW w:w="646" w:type="dxa"/>
            <w:vAlign w:val="center"/>
          </w:tcPr>
          <w:p w14:paraId="05874E21" w14:textId="00B13883" w:rsidR="0059278B" w:rsidRPr="00BD5C72" w:rsidRDefault="00EF4D72" w:rsidP="00C051F0">
            <w:pPr>
              <w:widowControl/>
              <w:adjustRightInd w:val="0"/>
              <w:snapToGrid w:val="0"/>
              <w:jc w:val="left"/>
              <w:rPr>
                <w:rFonts w:ascii="宋体" w:eastAsia="宋体" w:hAnsi="宋体" w:cs="宋体"/>
                <w:color w:val="000000"/>
                <w:kern w:val="0"/>
                <w:szCs w:val="21"/>
              </w:rPr>
            </w:pPr>
            <w:r w:rsidRPr="00EF4D72">
              <w:rPr>
                <w:rFonts w:ascii="宋体" w:eastAsia="宋体" w:hAnsi="宋体" w:cs="宋体" w:hint="eastAsia"/>
                <w:color w:val="000000"/>
                <w:kern w:val="0"/>
                <w:szCs w:val="21"/>
              </w:rPr>
              <w:t>分组实习</w:t>
            </w:r>
          </w:p>
        </w:tc>
      </w:tr>
      <w:tr w:rsidR="0059278B" w:rsidRPr="00D715F7" w14:paraId="1D8A3C5C" w14:textId="77777777" w:rsidTr="00340FCE">
        <w:trPr>
          <w:trHeight w:val="340"/>
          <w:jc w:val="center"/>
        </w:trPr>
        <w:tc>
          <w:tcPr>
            <w:tcW w:w="702" w:type="dxa"/>
            <w:vAlign w:val="center"/>
          </w:tcPr>
          <w:p w14:paraId="6AA0C2E8" w14:textId="5B3A5064"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w:t>
            </w:r>
          </w:p>
        </w:tc>
        <w:tc>
          <w:tcPr>
            <w:tcW w:w="741" w:type="dxa"/>
            <w:vAlign w:val="center"/>
          </w:tcPr>
          <w:p w14:paraId="672AE44B"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11.17</w:t>
            </w:r>
          </w:p>
          <w:p w14:paraId="34623BA3" w14:textId="7384F486"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11.22</w:t>
            </w:r>
          </w:p>
        </w:tc>
        <w:tc>
          <w:tcPr>
            <w:tcW w:w="1246" w:type="dxa"/>
            <w:vAlign w:val="center"/>
          </w:tcPr>
          <w:p w14:paraId="3796B1A2" w14:textId="4EA5AC5E"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第十二章</w:t>
            </w:r>
            <w:r w:rsidRPr="00BD5C72">
              <w:rPr>
                <w:rFonts w:ascii="宋体" w:eastAsia="宋体" w:hAnsi="宋体" w:cs="宋体"/>
                <w:color w:val="000000"/>
                <w:kern w:val="0"/>
                <w:szCs w:val="21"/>
              </w:rPr>
              <w:t xml:space="preserve"> 两变量的相关与回归</w:t>
            </w:r>
          </w:p>
        </w:tc>
        <w:tc>
          <w:tcPr>
            <w:tcW w:w="2409" w:type="dxa"/>
            <w:vAlign w:val="center"/>
          </w:tcPr>
          <w:p w14:paraId="44D27D5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1.直线回归分析</w:t>
            </w:r>
          </w:p>
          <w:p w14:paraId="5A207C94"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2.直线相关</w:t>
            </w:r>
          </w:p>
          <w:p w14:paraId="2B297064" w14:textId="2B58162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3.等级相关</w:t>
            </w:r>
          </w:p>
        </w:tc>
        <w:tc>
          <w:tcPr>
            <w:tcW w:w="1134" w:type="dxa"/>
          </w:tcPr>
          <w:p w14:paraId="6D56AE95"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w:t>
            </w:r>
            <w:r w:rsidRPr="00BD5C72">
              <w:rPr>
                <w:rFonts w:ascii="宋体" w:eastAsia="宋体" w:hAnsi="宋体" w:cs="宋体" w:hint="eastAsia"/>
                <w:color w:val="000000"/>
                <w:kern w:val="0"/>
                <w:szCs w:val="21"/>
              </w:rPr>
              <w:t>学时</w:t>
            </w:r>
          </w:p>
          <w:p w14:paraId="317470DB" w14:textId="77777777"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6FC96C50" w14:textId="5B1A5C98" w:rsidR="0059278B" w:rsidRPr="00BD5C72" w:rsidRDefault="0059278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tc>
        <w:tc>
          <w:tcPr>
            <w:tcW w:w="1418" w:type="dxa"/>
            <w:vAlign w:val="center"/>
          </w:tcPr>
          <w:p w14:paraId="1D4D3DEA" w14:textId="234DA28A" w:rsidR="0059278B" w:rsidRPr="00BD5C72" w:rsidRDefault="0010406D"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第十二章</w:t>
            </w:r>
            <w:r w:rsidR="0059278B" w:rsidRPr="00BD5C72">
              <w:rPr>
                <w:rFonts w:ascii="宋体" w:eastAsia="宋体" w:hAnsi="宋体" w:cs="宋体"/>
                <w:color w:val="000000"/>
                <w:kern w:val="0"/>
                <w:szCs w:val="21"/>
              </w:rPr>
              <w:t>课后单选题、计算分析题1、2，雨课堂上传</w:t>
            </w:r>
          </w:p>
        </w:tc>
        <w:tc>
          <w:tcPr>
            <w:tcW w:w="646" w:type="dxa"/>
            <w:vAlign w:val="center"/>
          </w:tcPr>
          <w:p w14:paraId="374CEF6F" w14:textId="77777777" w:rsidR="0059278B" w:rsidRPr="00BD5C72" w:rsidRDefault="0059278B" w:rsidP="00C051F0">
            <w:pPr>
              <w:widowControl/>
              <w:adjustRightInd w:val="0"/>
              <w:snapToGrid w:val="0"/>
              <w:jc w:val="left"/>
              <w:rPr>
                <w:rFonts w:ascii="宋体" w:eastAsia="宋体" w:hAnsi="宋体" w:cs="宋体"/>
                <w:color w:val="000000"/>
                <w:kern w:val="0"/>
                <w:szCs w:val="21"/>
              </w:rPr>
            </w:pPr>
          </w:p>
        </w:tc>
      </w:tr>
      <w:tr w:rsidR="004F6CBB" w:rsidRPr="00D715F7" w14:paraId="441EDCD5" w14:textId="77777777" w:rsidTr="007542D3">
        <w:trPr>
          <w:trHeight w:val="340"/>
          <w:jc w:val="center"/>
        </w:trPr>
        <w:tc>
          <w:tcPr>
            <w:tcW w:w="702" w:type="dxa"/>
            <w:vAlign w:val="center"/>
          </w:tcPr>
          <w:p w14:paraId="175FA24E" w14:textId="6F0ABEDA"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12</w:t>
            </w:r>
          </w:p>
        </w:tc>
        <w:tc>
          <w:tcPr>
            <w:tcW w:w="741" w:type="dxa"/>
            <w:vAlign w:val="center"/>
          </w:tcPr>
          <w:p w14:paraId="0A48AB7B" w14:textId="77777777"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11.22</w:t>
            </w:r>
          </w:p>
          <w:p w14:paraId="20E751F2" w14:textId="77777777"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11.23</w:t>
            </w:r>
          </w:p>
          <w:p w14:paraId="4AE24348" w14:textId="653F7698"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11.26</w:t>
            </w:r>
          </w:p>
        </w:tc>
        <w:tc>
          <w:tcPr>
            <w:tcW w:w="1246" w:type="dxa"/>
            <w:vAlign w:val="center"/>
          </w:tcPr>
          <w:p w14:paraId="6F81AC36" w14:textId="77777777" w:rsidR="004F6CBB"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第十一章 卡方检验</w:t>
            </w:r>
          </w:p>
          <w:p w14:paraId="653BFCCB" w14:textId="0714D4E7" w:rsidR="002C5CDF" w:rsidRPr="00BD5C72" w:rsidRDefault="002C5CDF"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w:t>
            </w:r>
          </w:p>
        </w:tc>
        <w:tc>
          <w:tcPr>
            <w:tcW w:w="2409" w:type="dxa"/>
            <w:vAlign w:val="center"/>
          </w:tcPr>
          <w:p w14:paraId="292AB6D3" w14:textId="15E97CDC"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1.完全随机设计两样本率比较</w:t>
            </w:r>
            <w:r w:rsidRPr="00BD5C72">
              <w:rPr>
                <w:rFonts w:ascii="宋体" w:eastAsia="宋体" w:hAnsi="宋体" w:cs="宋体" w:hint="eastAsia"/>
                <w:color w:val="000000"/>
                <w:kern w:val="0"/>
                <w:szCs w:val="21"/>
              </w:rPr>
              <w:t>SAS程序</w:t>
            </w:r>
          </w:p>
          <w:p w14:paraId="66B472D3" w14:textId="3967C389"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2.配对设计两样本率比较的</w:t>
            </w:r>
            <w:r w:rsidRPr="00BD5C72">
              <w:rPr>
                <w:rFonts w:ascii="宋体" w:eastAsia="宋体" w:hAnsi="宋体" w:cs="宋体" w:hint="eastAsia"/>
                <w:color w:val="000000"/>
                <w:kern w:val="0"/>
                <w:szCs w:val="21"/>
              </w:rPr>
              <w:t>SAS程序</w:t>
            </w:r>
          </w:p>
          <w:p w14:paraId="33A5EF01" w14:textId="77777777"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lastRenderedPageBreak/>
              <w:t>4.行</w:t>
            </w:r>
            <w:r w:rsidRPr="00BD5C72">
              <w:rPr>
                <w:rFonts w:ascii="宋体" w:eastAsia="宋体" w:hAnsi="宋体" w:cs="宋体"/>
                <w:color w:val="000000"/>
                <w:kern w:val="0"/>
                <w:szCs w:val="21"/>
              </w:rPr>
              <w:sym w:font="Symbol" w:char="F0B4"/>
            </w:r>
            <w:r w:rsidRPr="00BD5C72">
              <w:rPr>
                <w:rFonts w:ascii="宋体" w:eastAsia="宋体" w:hAnsi="宋体" w:cs="宋体"/>
                <w:color w:val="000000"/>
                <w:kern w:val="0"/>
                <w:szCs w:val="21"/>
              </w:rPr>
              <w:t>列表资料的</w:t>
            </w:r>
            <w:r w:rsidRPr="00BD5C72">
              <w:rPr>
                <w:rFonts w:ascii="宋体" w:eastAsia="宋体" w:hAnsi="宋体" w:cs="宋体"/>
                <w:color w:val="000000"/>
                <w:kern w:val="0"/>
                <w:szCs w:val="21"/>
              </w:rPr>
              <w:sym w:font="Symbol" w:char="F063"/>
            </w:r>
            <w:r w:rsidRPr="00BD5C72">
              <w:rPr>
                <w:rFonts w:ascii="宋体" w:eastAsia="宋体" w:hAnsi="宋体" w:cs="宋体"/>
                <w:color w:val="000000"/>
                <w:kern w:val="0"/>
                <w:szCs w:val="21"/>
              </w:rPr>
              <w:t>2检验</w:t>
            </w:r>
            <w:r w:rsidRPr="00BD5C72">
              <w:rPr>
                <w:rFonts w:ascii="宋体" w:eastAsia="宋体" w:hAnsi="宋体" w:cs="宋体" w:hint="eastAsia"/>
                <w:color w:val="000000"/>
                <w:kern w:val="0"/>
                <w:szCs w:val="21"/>
              </w:rPr>
              <w:t>的SAS程序</w:t>
            </w:r>
          </w:p>
          <w:p w14:paraId="495DD734" w14:textId="7FCED7D8"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5.分类变量资料的关联性检验</w:t>
            </w:r>
            <w:r w:rsidRPr="00BD5C72">
              <w:rPr>
                <w:rFonts w:ascii="宋体" w:eastAsia="宋体" w:hAnsi="宋体" w:cs="宋体" w:hint="eastAsia"/>
                <w:color w:val="000000"/>
                <w:kern w:val="0"/>
                <w:szCs w:val="21"/>
              </w:rPr>
              <w:t>的SAS程序</w:t>
            </w:r>
          </w:p>
        </w:tc>
        <w:tc>
          <w:tcPr>
            <w:tcW w:w="1134" w:type="dxa"/>
          </w:tcPr>
          <w:p w14:paraId="3D3B7B8B" w14:textId="77777777"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lastRenderedPageBreak/>
              <w:t>1</w:t>
            </w:r>
            <w:r w:rsidRPr="00BD5C72">
              <w:rPr>
                <w:rFonts w:ascii="宋体" w:eastAsia="宋体" w:hAnsi="宋体" w:cs="宋体" w:hint="eastAsia"/>
                <w:color w:val="000000"/>
                <w:kern w:val="0"/>
                <w:szCs w:val="21"/>
              </w:rPr>
              <w:t>学时</w:t>
            </w:r>
          </w:p>
          <w:p w14:paraId="2DFF69ED" w14:textId="77777777" w:rsidR="004F6CBB" w:rsidRPr="00BD5C72" w:rsidRDefault="004F6CBB" w:rsidP="00C051F0">
            <w:pPr>
              <w:widowControl/>
              <w:adjustRightInd w:val="0"/>
              <w:snapToGrid w:val="0"/>
              <w:jc w:val="left"/>
              <w:rPr>
                <w:rFonts w:ascii="宋体" w:eastAsia="宋体" w:hAnsi="宋体" w:cs="宋体"/>
                <w:color w:val="000000"/>
                <w:kern w:val="0"/>
                <w:szCs w:val="21"/>
              </w:rPr>
            </w:pPr>
          </w:p>
          <w:p w14:paraId="2A9CD108" w14:textId="77777777"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0.5学时</w:t>
            </w:r>
          </w:p>
          <w:p w14:paraId="5D0BE058" w14:textId="77777777" w:rsidR="004F6CBB" w:rsidRPr="00BD5C72" w:rsidRDefault="004F6CBB" w:rsidP="00C051F0">
            <w:pPr>
              <w:widowControl/>
              <w:adjustRightInd w:val="0"/>
              <w:snapToGrid w:val="0"/>
              <w:jc w:val="left"/>
              <w:rPr>
                <w:rFonts w:ascii="宋体" w:eastAsia="宋体" w:hAnsi="宋体" w:cs="宋体"/>
                <w:color w:val="000000"/>
                <w:kern w:val="0"/>
                <w:szCs w:val="21"/>
              </w:rPr>
            </w:pPr>
          </w:p>
          <w:p w14:paraId="44E06DE7" w14:textId="77777777"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lastRenderedPageBreak/>
              <w:t>0.5学时</w:t>
            </w:r>
          </w:p>
          <w:p w14:paraId="1652DC40" w14:textId="77777777" w:rsidR="004F6CBB" w:rsidRDefault="004F6CBB" w:rsidP="00C051F0">
            <w:pPr>
              <w:widowControl/>
              <w:adjustRightInd w:val="0"/>
              <w:snapToGrid w:val="0"/>
              <w:jc w:val="left"/>
              <w:rPr>
                <w:rFonts w:ascii="宋体" w:eastAsia="宋体" w:hAnsi="宋体" w:cs="宋体"/>
                <w:color w:val="000000"/>
                <w:kern w:val="0"/>
                <w:szCs w:val="21"/>
              </w:rPr>
            </w:pPr>
          </w:p>
          <w:p w14:paraId="3015CF77" w14:textId="5CC540C6"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tc>
        <w:tc>
          <w:tcPr>
            <w:tcW w:w="1418" w:type="dxa"/>
            <w:vAlign w:val="center"/>
          </w:tcPr>
          <w:p w14:paraId="4FC4DF72" w14:textId="77777777" w:rsidR="004F6CBB" w:rsidRPr="00BD5C72" w:rsidRDefault="004F6CBB" w:rsidP="00C051F0">
            <w:pPr>
              <w:widowControl/>
              <w:adjustRightInd w:val="0"/>
              <w:snapToGrid w:val="0"/>
              <w:jc w:val="left"/>
              <w:rPr>
                <w:rFonts w:ascii="宋体" w:eastAsia="宋体" w:hAnsi="宋体" w:cs="宋体"/>
                <w:color w:val="000000"/>
                <w:kern w:val="0"/>
                <w:szCs w:val="21"/>
              </w:rPr>
            </w:pPr>
          </w:p>
        </w:tc>
        <w:tc>
          <w:tcPr>
            <w:tcW w:w="646" w:type="dxa"/>
          </w:tcPr>
          <w:p w14:paraId="4EBD02BD" w14:textId="1F178C8F" w:rsidR="004F6CBB" w:rsidRPr="00BD5C72" w:rsidRDefault="00EF4D72" w:rsidP="00C051F0">
            <w:pPr>
              <w:widowControl/>
              <w:adjustRightInd w:val="0"/>
              <w:snapToGrid w:val="0"/>
              <w:jc w:val="left"/>
              <w:rPr>
                <w:rFonts w:ascii="宋体" w:eastAsia="宋体" w:hAnsi="宋体" w:cs="宋体"/>
                <w:color w:val="000000"/>
                <w:kern w:val="0"/>
                <w:szCs w:val="21"/>
              </w:rPr>
            </w:pPr>
            <w:r w:rsidRPr="00EF4D72">
              <w:rPr>
                <w:rFonts w:hint="eastAsia"/>
              </w:rPr>
              <w:t>分组实习</w:t>
            </w:r>
          </w:p>
        </w:tc>
      </w:tr>
      <w:tr w:rsidR="00DD7BE8" w:rsidRPr="00D715F7" w14:paraId="4A3149E0" w14:textId="77777777" w:rsidTr="00396856">
        <w:trPr>
          <w:trHeight w:val="340"/>
          <w:jc w:val="center"/>
        </w:trPr>
        <w:tc>
          <w:tcPr>
            <w:tcW w:w="702" w:type="dxa"/>
            <w:vAlign w:val="center"/>
          </w:tcPr>
          <w:p w14:paraId="7749ED31" w14:textId="063163AD" w:rsidR="00DD7BE8" w:rsidRPr="00BD5C72"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hint="eastAsia"/>
                <w:szCs w:val="21"/>
              </w:rPr>
              <w:t>1</w:t>
            </w:r>
            <w:r>
              <w:rPr>
                <w:rFonts w:ascii="宋体" w:eastAsia="宋体" w:hAnsi="宋体"/>
                <w:szCs w:val="21"/>
              </w:rPr>
              <w:t>2</w:t>
            </w:r>
          </w:p>
        </w:tc>
        <w:tc>
          <w:tcPr>
            <w:tcW w:w="741" w:type="dxa"/>
            <w:vAlign w:val="center"/>
          </w:tcPr>
          <w:p w14:paraId="2FC99C0C" w14:textId="77777777"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1.24</w:t>
            </w:r>
          </w:p>
          <w:p w14:paraId="6A1D567A" w14:textId="647434AD" w:rsidR="00DD7BE8" w:rsidRPr="00BD5C72"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hint="eastAsia"/>
                <w:szCs w:val="21"/>
              </w:rPr>
              <w:t>1</w:t>
            </w:r>
            <w:r>
              <w:rPr>
                <w:rFonts w:ascii="宋体" w:eastAsia="宋体" w:hAnsi="宋体"/>
                <w:szCs w:val="21"/>
              </w:rPr>
              <w:t>1.29</w:t>
            </w:r>
          </w:p>
        </w:tc>
        <w:tc>
          <w:tcPr>
            <w:tcW w:w="1246" w:type="dxa"/>
            <w:vAlign w:val="center"/>
          </w:tcPr>
          <w:p w14:paraId="028B72E5" w14:textId="5915B327" w:rsidR="00DD7BE8" w:rsidRPr="00BD5C72" w:rsidRDefault="00DD7BE8" w:rsidP="00C051F0">
            <w:pPr>
              <w:widowControl/>
              <w:adjustRightInd w:val="0"/>
              <w:snapToGrid w:val="0"/>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第十</w:t>
            </w:r>
            <w:r>
              <w:rPr>
                <w:rFonts w:ascii="宋体" w:eastAsia="宋体" w:hAnsi="宋体" w:cs="宋体" w:hint="eastAsia"/>
                <w:color w:val="000000"/>
                <w:kern w:val="0"/>
                <w:szCs w:val="21"/>
              </w:rPr>
              <w:t>七</w:t>
            </w:r>
            <w:r w:rsidRPr="00EE0895">
              <w:rPr>
                <w:rFonts w:ascii="宋体" w:eastAsia="宋体" w:hAnsi="宋体" w:cs="宋体" w:hint="eastAsia"/>
                <w:color w:val="000000"/>
                <w:kern w:val="0"/>
                <w:szCs w:val="21"/>
              </w:rPr>
              <w:t>章</w:t>
            </w:r>
            <w:r w:rsidRPr="00EE0895">
              <w:rPr>
                <w:rFonts w:ascii="宋体" w:eastAsia="宋体" w:hAnsi="宋体" w:cs="宋体"/>
                <w:color w:val="000000"/>
                <w:kern w:val="0"/>
                <w:szCs w:val="21"/>
              </w:rPr>
              <w:t xml:space="preserve"> 多重线性回归</w:t>
            </w:r>
          </w:p>
        </w:tc>
        <w:tc>
          <w:tcPr>
            <w:tcW w:w="2409" w:type="dxa"/>
            <w:vAlign w:val="center"/>
          </w:tcPr>
          <w:p w14:paraId="3086C4FF" w14:textId="77777777" w:rsidR="00DD7BE8" w:rsidRPr="00EE0895"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EE0895">
              <w:rPr>
                <w:rFonts w:ascii="宋体" w:eastAsia="宋体" w:hAnsi="宋体" w:cs="宋体"/>
                <w:color w:val="000000"/>
                <w:kern w:val="0"/>
                <w:szCs w:val="21"/>
              </w:rPr>
              <w:t>多重线性回归分析</w:t>
            </w:r>
          </w:p>
          <w:p w14:paraId="3D403EB5" w14:textId="77777777" w:rsidR="00DD7BE8" w:rsidRPr="00EE0895"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EE0895">
              <w:rPr>
                <w:rFonts w:ascii="宋体" w:eastAsia="宋体" w:hAnsi="宋体" w:cs="宋体"/>
                <w:color w:val="000000"/>
                <w:kern w:val="0"/>
                <w:szCs w:val="21"/>
              </w:rPr>
              <w:t>逐步回归分析</w:t>
            </w:r>
          </w:p>
          <w:p w14:paraId="3AC3763C" w14:textId="64B277F3" w:rsidR="00DD7BE8" w:rsidRPr="00BD5C72"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EE0895">
              <w:rPr>
                <w:rFonts w:ascii="宋体" w:eastAsia="宋体" w:hAnsi="宋体" w:cs="宋体"/>
                <w:color w:val="000000"/>
                <w:kern w:val="0"/>
                <w:szCs w:val="21"/>
              </w:rPr>
              <w:t>多重线性回归分析的应用及其注意事项</w:t>
            </w:r>
          </w:p>
        </w:tc>
        <w:tc>
          <w:tcPr>
            <w:tcW w:w="1134" w:type="dxa"/>
            <w:vAlign w:val="center"/>
          </w:tcPr>
          <w:p w14:paraId="2DB08915"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.0</w:t>
            </w:r>
            <w:r>
              <w:rPr>
                <w:rFonts w:ascii="宋体" w:eastAsia="宋体" w:hAnsi="宋体" w:cs="宋体" w:hint="eastAsia"/>
                <w:color w:val="000000"/>
                <w:kern w:val="0"/>
                <w:szCs w:val="21"/>
              </w:rPr>
              <w:t>学时</w:t>
            </w:r>
          </w:p>
          <w:p w14:paraId="6887C25E"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学时</w:t>
            </w:r>
          </w:p>
          <w:p w14:paraId="3B3884E3"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学时</w:t>
            </w:r>
          </w:p>
          <w:p w14:paraId="779BBABB" w14:textId="77777777" w:rsidR="00DD7BE8" w:rsidRPr="00BD5C72" w:rsidRDefault="00DD7BE8" w:rsidP="00C051F0">
            <w:pPr>
              <w:widowControl/>
              <w:adjustRightInd w:val="0"/>
              <w:snapToGrid w:val="0"/>
              <w:jc w:val="left"/>
              <w:rPr>
                <w:rFonts w:ascii="宋体" w:eastAsia="宋体" w:hAnsi="宋体" w:cs="宋体"/>
                <w:color w:val="000000"/>
                <w:kern w:val="0"/>
                <w:szCs w:val="21"/>
              </w:rPr>
            </w:pPr>
          </w:p>
        </w:tc>
        <w:tc>
          <w:tcPr>
            <w:tcW w:w="1418" w:type="dxa"/>
            <w:vAlign w:val="center"/>
          </w:tcPr>
          <w:p w14:paraId="2C578E19" w14:textId="024ED228" w:rsidR="00DD7BE8" w:rsidRPr="00BD5C72" w:rsidRDefault="00DD7BE8" w:rsidP="00C051F0">
            <w:pPr>
              <w:widowControl/>
              <w:adjustRightInd w:val="0"/>
              <w:snapToGrid w:val="0"/>
              <w:jc w:val="left"/>
              <w:rPr>
                <w:rFonts w:ascii="宋体" w:eastAsia="宋体" w:hAnsi="宋体" w:cs="宋体"/>
                <w:color w:val="000000"/>
                <w:kern w:val="0"/>
                <w:szCs w:val="21"/>
              </w:rPr>
            </w:pPr>
            <w:r w:rsidRPr="00265EB3">
              <w:rPr>
                <w:rFonts w:ascii="宋体" w:eastAsia="宋体" w:hAnsi="宋体" w:hint="eastAsia"/>
                <w:szCs w:val="21"/>
              </w:rPr>
              <w:t>第</w:t>
            </w:r>
            <w:r>
              <w:rPr>
                <w:rFonts w:ascii="宋体" w:eastAsia="宋体" w:hAnsi="宋体" w:hint="eastAsia"/>
                <w:szCs w:val="21"/>
              </w:rPr>
              <w:t>十七章</w:t>
            </w:r>
            <w:r w:rsidRPr="00265EB3">
              <w:rPr>
                <w:rFonts w:ascii="宋体" w:eastAsia="宋体" w:hAnsi="宋体" w:hint="eastAsia"/>
                <w:szCs w:val="21"/>
              </w:rPr>
              <w:t>课后简答题</w:t>
            </w:r>
          </w:p>
        </w:tc>
        <w:tc>
          <w:tcPr>
            <w:tcW w:w="646" w:type="dxa"/>
            <w:vAlign w:val="center"/>
          </w:tcPr>
          <w:p w14:paraId="35F319CB" w14:textId="77777777" w:rsidR="00DD7BE8" w:rsidRPr="00091238" w:rsidRDefault="00DD7BE8" w:rsidP="00C051F0">
            <w:pPr>
              <w:widowControl/>
              <w:adjustRightInd w:val="0"/>
              <w:snapToGrid w:val="0"/>
              <w:jc w:val="left"/>
            </w:pPr>
          </w:p>
        </w:tc>
      </w:tr>
      <w:tr w:rsidR="004F6CBB" w:rsidRPr="00D715F7" w14:paraId="63DB3301" w14:textId="77777777" w:rsidTr="007542D3">
        <w:trPr>
          <w:trHeight w:val="340"/>
          <w:jc w:val="center"/>
        </w:trPr>
        <w:tc>
          <w:tcPr>
            <w:tcW w:w="702" w:type="dxa"/>
            <w:vAlign w:val="center"/>
          </w:tcPr>
          <w:p w14:paraId="191A1AC6" w14:textId="6B409F41"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13</w:t>
            </w:r>
          </w:p>
        </w:tc>
        <w:tc>
          <w:tcPr>
            <w:tcW w:w="741" w:type="dxa"/>
            <w:vAlign w:val="center"/>
          </w:tcPr>
          <w:p w14:paraId="292A5E0D" w14:textId="77777777"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11.29</w:t>
            </w:r>
          </w:p>
          <w:p w14:paraId="5966DFAE" w14:textId="77777777"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11.30</w:t>
            </w:r>
          </w:p>
          <w:p w14:paraId="1981EC62" w14:textId="5A9FF093"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12.3</w:t>
            </w:r>
          </w:p>
        </w:tc>
        <w:tc>
          <w:tcPr>
            <w:tcW w:w="1246" w:type="dxa"/>
            <w:vAlign w:val="center"/>
          </w:tcPr>
          <w:p w14:paraId="1B22CD08" w14:textId="77777777" w:rsidR="002C5CDF"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第十二章 相关与回归</w:t>
            </w:r>
          </w:p>
          <w:p w14:paraId="285625E6" w14:textId="453847AF" w:rsidR="004F6CBB" w:rsidRPr="00BD5C72" w:rsidRDefault="004F6CBB"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w:t>
            </w:r>
          </w:p>
        </w:tc>
        <w:tc>
          <w:tcPr>
            <w:tcW w:w="2409" w:type="dxa"/>
            <w:vAlign w:val="center"/>
          </w:tcPr>
          <w:p w14:paraId="70418550" w14:textId="0D06E23B"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1.直线回归</w:t>
            </w:r>
            <w:r>
              <w:rPr>
                <w:rFonts w:ascii="宋体" w:eastAsia="宋体" w:hAnsi="宋体" w:cs="宋体" w:hint="eastAsia"/>
                <w:color w:val="000000"/>
                <w:kern w:val="0"/>
                <w:szCs w:val="21"/>
              </w:rPr>
              <w:t>SAS分析</w:t>
            </w:r>
          </w:p>
          <w:p w14:paraId="1CA44547" w14:textId="3CBE6FBC"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2.直线相关</w:t>
            </w:r>
            <w:r w:rsidRPr="00BD5C72">
              <w:rPr>
                <w:rFonts w:ascii="宋体" w:eastAsia="宋体" w:hAnsi="宋体" w:cs="宋体" w:hint="eastAsia"/>
                <w:color w:val="000000"/>
                <w:kern w:val="0"/>
                <w:szCs w:val="21"/>
              </w:rPr>
              <w:t>SAS</w:t>
            </w:r>
            <w:r>
              <w:rPr>
                <w:rFonts w:ascii="宋体" w:eastAsia="宋体" w:hAnsi="宋体" w:cs="宋体" w:hint="eastAsia"/>
                <w:color w:val="000000"/>
                <w:kern w:val="0"/>
                <w:szCs w:val="21"/>
              </w:rPr>
              <w:t>分析</w:t>
            </w:r>
          </w:p>
          <w:p w14:paraId="0BF8A82C" w14:textId="5D7878EF"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3.等级相关</w:t>
            </w:r>
            <w:r w:rsidRPr="00BD5C72">
              <w:rPr>
                <w:rFonts w:ascii="宋体" w:eastAsia="宋体" w:hAnsi="宋体" w:cs="宋体" w:hint="eastAsia"/>
                <w:color w:val="000000"/>
                <w:kern w:val="0"/>
                <w:szCs w:val="21"/>
              </w:rPr>
              <w:t>SAS</w:t>
            </w:r>
            <w:r>
              <w:rPr>
                <w:rFonts w:ascii="宋体" w:eastAsia="宋体" w:hAnsi="宋体" w:cs="宋体" w:hint="eastAsia"/>
                <w:color w:val="000000"/>
                <w:kern w:val="0"/>
                <w:szCs w:val="21"/>
              </w:rPr>
              <w:t>分析</w:t>
            </w:r>
          </w:p>
        </w:tc>
        <w:tc>
          <w:tcPr>
            <w:tcW w:w="1134" w:type="dxa"/>
          </w:tcPr>
          <w:p w14:paraId="285B7142" w14:textId="4B1C03E9"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color w:val="000000"/>
                <w:kern w:val="0"/>
                <w:szCs w:val="21"/>
              </w:rPr>
              <w:t>1</w:t>
            </w:r>
            <w:r w:rsidRPr="00BD5C72">
              <w:rPr>
                <w:rFonts w:ascii="宋体" w:eastAsia="宋体" w:hAnsi="宋体" w:cs="宋体" w:hint="eastAsia"/>
                <w:color w:val="000000"/>
                <w:kern w:val="0"/>
                <w:szCs w:val="21"/>
              </w:rPr>
              <w:t>学时</w:t>
            </w:r>
          </w:p>
          <w:p w14:paraId="505CEC23" w14:textId="77777777"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p w14:paraId="5D585BA0" w14:textId="67761D41" w:rsidR="004F6CBB" w:rsidRPr="00BD5C72" w:rsidRDefault="004F6CBB" w:rsidP="00C051F0">
            <w:pPr>
              <w:widowControl/>
              <w:adjustRightInd w:val="0"/>
              <w:snapToGrid w:val="0"/>
              <w:jc w:val="left"/>
              <w:rPr>
                <w:rFonts w:ascii="宋体" w:eastAsia="宋体" w:hAnsi="宋体" w:cs="宋体"/>
                <w:color w:val="000000"/>
                <w:kern w:val="0"/>
                <w:szCs w:val="21"/>
              </w:rPr>
            </w:pPr>
            <w:r w:rsidRPr="00BD5C72">
              <w:rPr>
                <w:rFonts w:ascii="宋体" w:eastAsia="宋体" w:hAnsi="宋体" w:cs="宋体" w:hint="eastAsia"/>
                <w:color w:val="000000"/>
                <w:kern w:val="0"/>
                <w:szCs w:val="21"/>
              </w:rPr>
              <w:t>1学时</w:t>
            </w:r>
          </w:p>
        </w:tc>
        <w:tc>
          <w:tcPr>
            <w:tcW w:w="1418" w:type="dxa"/>
            <w:vAlign w:val="center"/>
          </w:tcPr>
          <w:p w14:paraId="21BFF972" w14:textId="5381DB01" w:rsidR="004F6CBB" w:rsidRPr="00BD5C72" w:rsidRDefault="002C5CDF"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实习作业评分</w:t>
            </w:r>
          </w:p>
        </w:tc>
        <w:tc>
          <w:tcPr>
            <w:tcW w:w="646" w:type="dxa"/>
          </w:tcPr>
          <w:p w14:paraId="5CD1489A" w14:textId="5589A64F" w:rsidR="004F6CBB" w:rsidRPr="00BD5C72" w:rsidRDefault="002C5CDF" w:rsidP="00C051F0">
            <w:pPr>
              <w:widowControl/>
              <w:adjustRightInd w:val="0"/>
              <w:snapToGrid w:val="0"/>
              <w:jc w:val="left"/>
              <w:rPr>
                <w:rFonts w:ascii="宋体" w:eastAsia="宋体" w:hAnsi="宋体" w:cs="宋体"/>
                <w:color w:val="000000"/>
                <w:kern w:val="0"/>
                <w:szCs w:val="21"/>
              </w:rPr>
            </w:pPr>
            <w:r w:rsidRPr="002C5CDF">
              <w:rPr>
                <w:rFonts w:hint="eastAsia"/>
              </w:rPr>
              <w:t>分组实习</w:t>
            </w:r>
          </w:p>
        </w:tc>
      </w:tr>
      <w:tr w:rsidR="00DD7BE8" w:rsidRPr="00D715F7" w14:paraId="75706918" w14:textId="77777777" w:rsidTr="009C2E74">
        <w:trPr>
          <w:trHeight w:val="340"/>
          <w:jc w:val="center"/>
        </w:trPr>
        <w:tc>
          <w:tcPr>
            <w:tcW w:w="702" w:type="dxa"/>
            <w:vAlign w:val="center"/>
          </w:tcPr>
          <w:p w14:paraId="06E04316" w14:textId="4BDE287C" w:rsidR="00DD7BE8" w:rsidRDefault="00DD7BE8" w:rsidP="00C051F0">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41" w:type="dxa"/>
            <w:vAlign w:val="center"/>
          </w:tcPr>
          <w:p w14:paraId="24C3FA42" w14:textId="77777777"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2.1</w:t>
            </w:r>
          </w:p>
          <w:p w14:paraId="647A4CDE" w14:textId="0D648E52"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2.6</w:t>
            </w:r>
          </w:p>
        </w:tc>
        <w:tc>
          <w:tcPr>
            <w:tcW w:w="1246" w:type="dxa"/>
            <w:vAlign w:val="center"/>
          </w:tcPr>
          <w:p w14:paraId="42E3BFD6" w14:textId="65B4992F" w:rsidR="00DD7BE8" w:rsidRDefault="00DD7BE8" w:rsidP="00C051F0">
            <w:pPr>
              <w:widowControl/>
              <w:spacing w:beforeLines="50" w:before="156" w:afterLines="50" w:after="156"/>
              <w:jc w:val="left"/>
              <w:rPr>
                <w:rFonts w:ascii="宋体" w:eastAsia="宋体" w:hAnsi="宋体"/>
                <w:szCs w:val="21"/>
              </w:rPr>
            </w:pPr>
            <w:r w:rsidRPr="007D55B4">
              <w:rPr>
                <w:rFonts w:ascii="宋体" w:eastAsia="宋体" w:hAnsi="宋体" w:cs="宋体" w:hint="eastAsia"/>
                <w:color w:val="000000"/>
                <w:kern w:val="0"/>
                <w:szCs w:val="21"/>
              </w:rPr>
              <w:t>第十</w:t>
            </w:r>
            <w:r>
              <w:rPr>
                <w:rFonts w:ascii="宋体" w:eastAsia="宋体" w:hAnsi="宋体" w:cs="宋体" w:hint="eastAsia"/>
                <w:color w:val="000000"/>
                <w:kern w:val="0"/>
                <w:szCs w:val="21"/>
              </w:rPr>
              <w:t>八</w:t>
            </w:r>
            <w:r w:rsidRPr="007D55B4">
              <w:rPr>
                <w:rFonts w:ascii="宋体" w:eastAsia="宋体" w:hAnsi="宋体" w:cs="宋体" w:hint="eastAsia"/>
                <w:color w:val="000000"/>
                <w:kern w:val="0"/>
                <w:szCs w:val="21"/>
              </w:rPr>
              <w:t>章</w:t>
            </w:r>
            <w:r w:rsidRPr="007D55B4">
              <w:rPr>
                <w:rFonts w:ascii="宋体" w:eastAsia="宋体" w:hAnsi="宋体" w:cs="宋体"/>
                <w:color w:val="000000"/>
                <w:kern w:val="0"/>
                <w:szCs w:val="21"/>
              </w:rPr>
              <w:t xml:space="preserve"> Logistic回归</w:t>
            </w:r>
          </w:p>
        </w:tc>
        <w:tc>
          <w:tcPr>
            <w:tcW w:w="2409" w:type="dxa"/>
            <w:vAlign w:val="center"/>
          </w:tcPr>
          <w:p w14:paraId="5C657F28"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1.</w:t>
            </w:r>
            <w:r w:rsidRPr="007D55B4">
              <w:rPr>
                <w:rFonts w:ascii="宋体" w:eastAsia="宋体" w:hAnsi="宋体" w:cs="宋体"/>
                <w:color w:val="000000"/>
                <w:kern w:val="0"/>
                <w:szCs w:val="21"/>
              </w:rPr>
              <w:t xml:space="preserve"> 二分类Logistic</w:t>
            </w:r>
          </w:p>
          <w:p w14:paraId="3CCC0EA1"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2.</w:t>
            </w:r>
            <w:r w:rsidRPr="007D55B4">
              <w:rPr>
                <w:rFonts w:ascii="宋体" w:eastAsia="宋体" w:hAnsi="宋体" w:cs="宋体"/>
                <w:color w:val="000000"/>
                <w:kern w:val="0"/>
                <w:szCs w:val="21"/>
              </w:rPr>
              <w:t xml:space="preserve"> 多分类Logistic</w:t>
            </w:r>
          </w:p>
          <w:p w14:paraId="364349DD" w14:textId="7B59FBF2" w:rsidR="00DD7BE8" w:rsidRPr="00A074CF" w:rsidRDefault="00DD7BE8" w:rsidP="00C051F0">
            <w:pPr>
              <w:widowControl/>
              <w:adjustRightInd w:val="0"/>
              <w:snapToGrid w:val="0"/>
              <w:jc w:val="left"/>
              <w:rPr>
                <w:rFonts w:ascii="宋体" w:eastAsia="宋体" w:hAnsi="宋体"/>
                <w:szCs w:val="21"/>
              </w:rPr>
            </w:pPr>
            <w:r w:rsidRPr="007D55B4">
              <w:rPr>
                <w:rFonts w:ascii="宋体" w:eastAsia="宋体" w:hAnsi="宋体" w:cs="宋体" w:hint="eastAsia"/>
                <w:color w:val="000000"/>
                <w:kern w:val="0"/>
                <w:szCs w:val="21"/>
              </w:rPr>
              <w:t>3.</w:t>
            </w:r>
            <w:r w:rsidRPr="007D55B4">
              <w:rPr>
                <w:rFonts w:ascii="宋体" w:eastAsia="宋体" w:hAnsi="宋体" w:cs="宋体"/>
                <w:color w:val="000000"/>
                <w:kern w:val="0"/>
                <w:szCs w:val="21"/>
              </w:rPr>
              <w:t>Logistic回归模型的医学应用及其注意事项</w:t>
            </w:r>
          </w:p>
        </w:tc>
        <w:tc>
          <w:tcPr>
            <w:tcW w:w="1134" w:type="dxa"/>
            <w:vAlign w:val="center"/>
          </w:tcPr>
          <w:p w14:paraId="46235B5D" w14:textId="77777777" w:rsidR="00DD7BE8" w:rsidRPr="00EE0895"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2.0</w:t>
            </w:r>
            <w:r w:rsidRPr="00EE0895">
              <w:rPr>
                <w:rFonts w:ascii="宋体" w:eastAsia="宋体" w:hAnsi="宋体" w:cs="宋体"/>
                <w:color w:val="000000"/>
                <w:kern w:val="0"/>
                <w:szCs w:val="21"/>
              </w:rPr>
              <w:t>学时</w:t>
            </w:r>
          </w:p>
          <w:p w14:paraId="5574E0B7"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sidRPr="00EE0895">
              <w:rPr>
                <w:rFonts w:ascii="宋体" w:eastAsia="宋体" w:hAnsi="宋体" w:cs="宋体"/>
                <w:color w:val="000000"/>
                <w:kern w:val="0"/>
                <w:szCs w:val="21"/>
              </w:rPr>
              <w:t>学时</w:t>
            </w:r>
          </w:p>
          <w:p w14:paraId="7FDDB5D3"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学时</w:t>
            </w:r>
          </w:p>
          <w:p w14:paraId="4E7563F3" w14:textId="77777777" w:rsidR="00DD7BE8" w:rsidRDefault="00DD7BE8" w:rsidP="00C051F0">
            <w:pPr>
              <w:widowControl/>
              <w:adjustRightInd w:val="0"/>
              <w:snapToGrid w:val="0"/>
              <w:jc w:val="left"/>
              <w:rPr>
                <w:rFonts w:ascii="宋体" w:eastAsia="宋体" w:hAnsi="宋体"/>
                <w:szCs w:val="21"/>
              </w:rPr>
            </w:pPr>
          </w:p>
        </w:tc>
        <w:tc>
          <w:tcPr>
            <w:tcW w:w="1418" w:type="dxa"/>
            <w:vAlign w:val="center"/>
          </w:tcPr>
          <w:p w14:paraId="088831C1" w14:textId="77956EB0" w:rsidR="00DD7BE8" w:rsidRPr="00BD2D3F" w:rsidRDefault="00DD7BE8" w:rsidP="00C051F0">
            <w:pPr>
              <w:widowControl/>
              <w:spacing w:beforeLines="50" w:before="156" w:afterLines="50" w:after="156"/>
              <w:jc w:val="left"/>
              <w:rPr>
                <w:rFonts w:ascii="宋体" w:eastAsia="宋体" w:hAnsi="宋体"/>
                <w:szCs w:val="21"/>
              </w:rPr>
            </w:pPr>
            <w:r>
              <w:rPr>
                <w:rFonts w:ascii="宋体" w:eastAsia="宋体" w:hAnsi="宋体" w:hint="eastAsia"/>
                <w:szCs w:val="21"/>
              </w:rPr>
              <w:t>第十八章课后选择题</w:t>
            </w:r>
          </w:p>
        </w:tc>
        <w:tc>
          <w:tcPr>
            <w:tcW w:w="646" w:type="dxa"/>
            <w:vAlign w:val="center"/>
          </w:tcPr>
          <w:p w14:paraId="6BE96FBC" w14:textId="77777777" w:rsidR="00DD7BE8" w:rsidRPr="00E4431B" w:rsidRDefault="00DD7BE8" w:rsidP="00C051F0">
            <w:pPr>
              <w:widowControl/>
              <w:spacing w:beforeLines="50" w:before="156" w:afterLines="50" w:after="156"/>
              <w:jc w:val="left"/>
              <w:rPr>
                <w:rFonts w:ascii="宋体" w:eastAsia="宋体" w:hAnsi="宋体"/>
                <w:szCs w:val="21"/>
              </w:rPr>
            </w:pPr>
          </w:p>
        </w:tc>
      </w:tr>
      <w:tr w:rsidR="004C0674" w:rsidRPr="00D715F7" w14:paraId="0BF037C2" w14:textId="77777777" w:rsidTr="00340FCE">
        <w:trPr>
          <w:trHeight w:val="340"/>
          <w:jc w:val="center"/>
        </w:trPr>
        <w:tc>
          <w:tcPr>
            <w:tcW w:w="702" w:type="dxa"/>
            <w:vAlign w:val="center"/>
          </w:tcPr>
          <w:p w14:paraId="63BDD645" w14:textId="4E013CFD" w:rsidR="004C0674" w:rsidRDefault="00070866" w:rsidP="00C051F0">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741" w:type="dxa"/>
            <w:vAlign w:val="center"/>
          </w:tcPr>
          <w:p w14:paraId="0F2B2DE5" w14:textId="77777777" w:rsidR="004C0674"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2.6</w:t>
            </w:r>
          </w:p>
          <w:p w14:paraId="33B7206F" w14:textId="77777777" w:rsidR="00070866"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2.7</w:t>
            </w:r>
          </w:p>
          <w:p w14:paraId="04D206A9" w14:textId="63A876DB" w:rsidR="00070866"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2.10</w:t>
            </w:r>
          </w:p>
        </w:tc>
        <w:tc>
          <w:tcPr>
            <w:tcW w:w="1246" w:type="dxa"/>
            <w:vAlign w:val="center"/>
          </w:tcPr>
          <w:p w14:paraId="24054274" w14:textId="650DF495" w:rsidR="004C0674" w:rsidRDefault="004C0674" w:rsidP="00C051F0">
            <w:pPr>
              <w:widowControl/>
              <w:spacing w:beforeLines="50" w:before="156" w:afterLines="50" w:after="156"/>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第十</w:t>
            </w:r>
            <w:r w:rsidR="0010406D">
              <w:rPr>
                <w:rFonts w:ascii="宋体" w:eastAsia="宋体" w:hAnsi="宋体" w:cs="宋体" w:hint="eastAsia"/>
                <w:color w:val="000000"/>
                <w:kern w:val="0"/>
                <w:szCs w:val="21"/>
              </w:rPr>
              <w:t>七</w:t>
            </w:r>
            <w:r w:rsidRPr="00EE0895">
              <w:rPr>
                <w:rFonts w:ascii="宋体" w:eastAsia="宋体" w:hAnsi="宋体" w:cs="宋体" w:hint="eastAsia"/>
                <w:color w:val="000000"/>
                <w:kern w:val="0"/>
                <w:szCs w:val="21"/>
              </w:rPr>
              <w:t>章</w:t>
            </w:r>
            <w:r w:rsidRPr="00EE0895">
              <w:rPr>
                <w:rFonts w:ascii="宋体" w:eastAsia="宋体" w:hAnsi="宋体" w:cs="宋体"/>
                <w:color w:val="000000"/>
                <w:kern w:val="0"/>
                <w:szCs w:val="21"/>
              </w:rPr>
              <w:t xml:space="preserve"> 多重线性回归</w:t>
            </w:r>
          </w:p>
          <w:p w14:paraId="085642F6" w14:textId="0BD272F1" w:rsidR="004C0674" w:rsidRPr="00EE0895" w:rsidRDefault="004C0674" w:rsidP="00C051F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（实习）</w:t>
            </w:r>
          </w:p>
        </w:tc>
        <w:tc>
          <w:tcPr>
            <w:tcW w:w="2409" w:type="dxa"/>
            <w:vAlign w:val="center"/>
          </w:tcPr>
          <w:p w14:paraId="12527530" w14:textId="3AB8D630" w:rsidR="004C0674" w:rsidRPr="00EE0895"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1.案例资料</w:t>
            </w:r>
          </w:p>
          <w:p w14:paraId="00667E0C" w14:textId="3CE14D4C" w:rsidR="004C0674" w:rsidRPr="00EE0895"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2.SAS数据集</w:t>
            </w:r>
          </w:p>
          <w:p w14:paraId="7053885E" w14:textId="2ABA7027"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3.SAS</w:t>
            </w:r>
            <w:r w:rsidRPr="00EE0895">
              <w:rPr>
                <w:rFonts w:ascii="宋体" w:eastAsia="宋体" w:hAnsi="宋体" w:cs="宋体"/>
                <w:color w:val="000000"/>
                <w:kern w:val="0"/>
                <w:szCs w:val="21"/>
              </w:rPr>
              <w:t>分析</w:t>
            </w:r>
            <w:r>
              <w:rPr>
                <w:rFonts w:ascii="宋体" w:eastAsia="宋体" w:hAnsi="宋体" w:cs="宋体" w:hint="eastAsia"/>
                <w:color w:val="000000"/>
                <w:kern w:val="0"/>
                <w:szCs w:val="21"/>
              </w:rPr>
              <w:t>和结果解释4.作业、讨论和反馈</w:t>
            </w:r>
          </w:p>
        </w:tc>
        <w:tc>
          <w:tcPr>
            <w:tcW w:w="1134" w:type="dxa"/>
            <w:vAlign w:val="center"/>
          </w:tcPr>
          <w:p w14:paraId="1158C08C" w14:textId="20A76970"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0.5</w:t>
            </w:r>
            <w:r>
              <w:rPr>
                <w:rFonts w:ascii="宋体" w:eastAsia="宋体" w:hAnsi="宋体" w:cs="宋体" w:hint="eastAsia"/>
                <w:color w:val="000000"/>
                <w:kern w:val="0"/>
                <w:szCs w:val="21"/>
              </w:rPr>
              <w:t>学时</w:t>
            </w:r>
          </w:p>
          <w:p w14:paraId="14DF772E" w14:textId="2DDD8E8C"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w:t>
            </w:r>
            <w:r>
              <w:rPr>
                <w:rFonts w:ascii="宋体" w:eastAsia="宋体" w:hAnsi="宋体" w:cs="宋体"/>
                <w:color w:val="000000"/>
                <w:kern w:val="0"/>
                <w:szCs w:val="21"/>
              </w:rPr>
              <w:t>.5</w:t>
            </w:r>
            <w:r>
              <w:rPr>
                <w:rFonts w:ascii="宋体" w:eastAsia="宋体" w:hAnsi="宋体" w:cs="宋体" w:hint="eastAsia"/>
                <w:color w:val="000000"/>
                <w:kern w:val="0"/>
                <w:szCs w:val="21"/>
              </w:rPr>
              <w:t>学时</w:t>
            </w:r>
          </w:p>
          <w:p w14:paraId="5BEBDBA7" w14:textId="27B25918"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学时</w:t>
            </w:r>
          </w:p>
          <w:p w14:paraId="4FA37668" w14:textId="74F361A0"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学时</w:t>
            </w:r>
          </w:p>
        </w:tc>
        <w:tc>
          <w:tcPr>
            <w:tcW w:w="1418" w:type="dxa"/>
            <w:vAlign w:val="center"/>
          </w:tcPr>
          <w:p w14:paraId="4D026226" w14:textId="10476B39" w:rsidR="004C0674" w:rsidRPr="004F6CBB" w:rsidRDefault="00265EB3" w:rsidP="00C051F0">
            <w:pPr>
              <w:widowControl/>
              <w:spacing w:beforeLines="50" w:before="156" w:afterLines="50" w:after="156"/>
              <w:jc w:val="left"/>
              <w:rPr>
                <w:rFonts w:ascii="宋体" w:eastAsia="宋体" w:hAnsi="宋体"/>
                <w:szCs w:val="21"/>
              </w:rPr>
            </w:pPr>
            <w:r w:rsidRPr="00265EB3">
              <w:rPr>
                <w:rFonts w:ascii="宋体" w:eastAsia="宋体" w:hAnsi="宋体" w:hint="eastAsia"/>
                <w:szCs w:val="21"/>
              </w:rPr>
              <w:t>第十七章课后</w:t>
            </w:r>
            <w:r>
              <w:rPr>
                <w:rFonts w:ascii="宋体" w:eastAsia="宋体" w:hAnsi="宋体" w:hint="eastAsia"/>
                <w:szCs w:val="21"/>
              </w:rPr>
              <w:t>计算分析题1、2</w:t>
            </w:r>
            <w:r w:rsidR="00EF4D72">
              <w:rPr>
                <w:rFonts w:ascii="宋体" w:eastAsia="宋体" w:hAnsi="宋体" w:hint="eastAsia"/>
                <w:szCs w:val="21"/>
              </w:rPr>
              <w:t>，</w:t>
            </w:r>
            <w:r w:rsidR="002C5CDF">
              <w:rPr>
                <w:rFonts w:ascii="宋体" w:eastAsia="宋体" w:hAnsi="宋体" w:hint="eastAsia"/>
                <w:szCs w:val="21"/>
              </w:rPr>
              <w:t>实习</w:t>
            </w:r>
            <w:r w:rsidR="00EF4D72">
              <w:rPr>
                <w:rFonts w:ascii="宋体" w:eastAsia="宋体" w:hAnsi="宋体" w:hint="eastAsia"/>
                <w:szCs w:val="21"/>
              </w:rPr>
              <w:t>作业评分</w:t>
            </w:r>
          </w:p>
        </w:tc>
        <w:tc>
          <w:tcPr>
            <w:tcW w:w="646" w:type="dxa"/>
            <w:vAlign w:val="center"/>
          </w:tcPr>
          <w:p w14:paraId="6F7C3AFF" w14:textId="657958D5" w:rsidR="004C0674" w:rsidRPr="00E4431B" w:rsidRDefault="002C5CDF" w:rsidP="00C051F0">
            <w:pPr>
              <w:widowControl/>
              <w:spacing w:beforeLines="50" w:before="156" w:afterLines="50" w:after="156"/>
              <w:jc w:val="left"/>
              <w:rPr>
                <w:rFonts w:ascii="宋体" w:eastAsia="宋体" w:hAnsi="宋体"/>
                <w:szCs w:val="21"/>
              </w:rPr>
            </w:pPr>
            <w:r w:rsidRPr="002C5CDF">
              <w:rPr>
                <w:rFonts w:ascii="宋体" w:eastAsia="宋体" w:hAnsi="宋体" w:hint="eastAsia"/>
                <w:szCs w:val="21"/>
              </w:rPr>
              <w:t>分组实习</w:t>
            </w:r>
          </w:p>
        </w:tc>
      </w:tr>
      <w:tr w:rsidR="00DD7BE8" w:rsidRPr="00D715F7" w14:paraId="77DD4A20" w14:textId="77777777" w:rsidTr="00340FCE">
        <w:trPr>
          <w:trHeight w:val="340"/>
          <w:jc w:val="center"/>
        </w:trPr>
        <w:tc>
          <w:tcPr>
            <w:tcW w:w="702" w:type="dxa"/>
            <w:vAlign w:val="center"/>
          </w:tcPr>
          <w:p w14:paraId="09641759" w14:textId="6501D0B9" w:rsidR="00DD7BE8" w:rsidRDefault="00DD7BE8" w:rsidP="00C051F0">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741" w:type="dxa"/>
            <w:vAlign w:val="center"/>
          </w:tcPr>
          <w:p w14:paraId="11B13FF9" w14:textId="77777777"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2.8</w:t>
            </w:r>
          </w:p>
          <w:p w14:paraId="5FE061BC" w14:textId="57EFEE93"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2.13</w:t>
            </w:r>
          </w:p>
        </w:tc>
        <w:tc>
          <w:tcPr>
            <w:tcW w:w="1246" w:type="dxa"/>
            <w:vAlign w:val="center"/>
          </w:tcPr>
          <w:p w14:paraId="3E12502D" w14:textId="2AA0634E" w:rsidR="00DD7BE8" w:rsidRDefault="00DD7BE8" w:rsidP="00C051F0">
            <w:pPr>
              <w:widowControl/>
              <w:spacing w:beforeLines="50" w:before="156" w:afterLines="50" w:after="156"/>
              <w:jc w:val="left"/>
              <w:rPr>
                <w:rFonts w:ascii="宋体" w:eastAsia="宋体" w:hAnsi="宋体"/>
                <w:szCs w:val="21"/>
              </w:rPr>
            </w:pPr>
            <w:r w:rsidRPr="007D55B4">
              <w:rPr>
                <w:rFonts w:ascii="宋体" w:eastAsia="宋体" w:hAnsi="宋体" w:cs="宋体" w:hint="eastAsia"/>
                <w:color w:val="000000"/>
                <w:kern w:val="0"/>
                <w:szCs w:val="21"/>
              </w:rPr>
              <w:t>第十</w:t>
            </w:r>
            <w:r>
              <w:rPr>
                <w:rFonts w:ascii="宋体" w:eastAsia="宋体" w:hAnsi="宋体" w:cs="宋体" w:hint="eastAsia"/>
                <w:color w:val="000000"/>
                <w:kern w:val="0"/>
                <w:szCs w:val="21"/>
              </w:rPr>
              <w:t>九</w:t>
            </w:r>
            <w:r w:rsidRPr="007D55B4">
              <w:rPr>
                <w:rFonts w:ascii="宋体" w:eastAsia="宋体" w:hAnsi="宋体" w:cs="宋体" w:hint="eastAsia"/>
                <w:color w:val="000000"/>
                <w:kern w:val="0"/>
                <w:szCs w:val="21"/>
              </w:rPr>
              <w:t>章</w:t>
            </w:r>
            <w:r w:rsidRPr="007D55B4">
              <w:rPr>
                <w:rFonts w:ascii="宋体" w:eastAsia="宋体" w:hAnsi="宋体" w:cs="宋体"/>
                <w:color w:val="000000"/>
                <w:kern w:val="0"/>
                <w:szCs w:val="21"/>
              </w:rPr>
              <w:t xml:space="preserve"> 生存分析</w:t>
            </w:r>
          </w:p>
        </w:tc>
        <w:tc>
          <w:tcPr>
            <w:tcW w:w="2409" w:type="dxa"/>
            <w:vAlign w:val="center"/>
          </w:tcPr>
          <w:p w14:paraId="660E825F"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7D55B4">
              <w:rPr>
                <w:rFonts w:ascii="宋体" w:eastAsia="宋体" w:hAnsi="宋体" w:cs="宋体"/>
                <w:color w:val="000000"/>
                <w:kern w:val="0"/>
                <w:szCs w:val="21"/>
              </w:rPr>
              <w:t>生存分析的主要内容与基本方法</w:t>
            </w:r>
          </w:p>
          <w:p w14:paraId="55AC6AF3"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7D55B4">
              <w:rPr>
                <w:rFonts w:ascii="宋体" w:eastAsia="宋体" w:hAnsi="宋体" w:cs="宋体"/>
                <w:color w:val="000000"/>
                <w:kern w:val="0"/>
                <w:szCs w:val="21"/>
              </w:rPr>
              <w:t>生存率的估计</w:t>
            </w:r>
          </w:p>
          <w:p w14:paraId="528FD075"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7D55B4">
              <w:rPr>
                <w:rFonts w:ascii="宋体" w:eastAsia="宋体" w:hAnsi="宋体" w:cs="宋体"/>
                <w:color w:val="000000"/>
                <w:kern w:val="0"/>
                <w:szCs w:val="21"/>
              </w:rPr>
              <w:t>生存曲线的比较</w:t>
            </w:r>
          </w:p>
          <w:p w14:paraId="5F9A90E2" w14:textId="723CECB8" w:rsidR="00DD7BE8" w:rsidRPr="00A074CF" w:rsidRDefault="00DD7BE8" w:rsidP="00C051F0">
            <w:pPr>
              <w:widowControl/>
              <w:adjustRightInd w:val="0"/>
              <w:snapToGrid w:val="0"/>
              <w:jc w:val="left"/>
              <w:rPr>
                <w:rFonts w:ascii="宋体" w:eastAsia="宋体" w:hAnsi="宋体"/>
                <w:szCs w:val="21"/>
              </w:rPr>
            </w:pPr>
            <w:r>
              <w:rPr>
                <w:rFonts w:ascii="宋体" w:eastAsia="宋体" w:hAnsi="宋体" w:cs="宋体" w:hint="eastAsia"/>
                <w:color w:val="000000"/>
                <w:kern w:val="0"/>
                <w:szCs w:val="21"/>
              </w:rPr>
              <w:t>4.</w:t>
            </w:r>
            <w:r w:rsidRPr="007D55B4">
              <w:rPr>
                <w:rFonts w:ascii="宋体" w:eastAsia="宋体" w:hAnsi="宋体" w:cs="宋体"/>
                <w:color w:val="000000"/>
                <w:kern w:val="0"/>
                <w:szCs w:val="21"/>
              </w:rPr>
              <w:t>COX比例风险模型</w:t>
            </w:r>
          </w:p>
        </w:tc>
        <w:tc>
          <w:tcPr>
            <w:tcW w:w="1134" w:type="dxa"/>
            <w:vAlign w:val="center"/>
          </w:tcPr>
          <w:p w14:paraId="26525558" w14:textId="77777777" w:rsidR="00DD7BE8" w:rsidRPr="00EE0895"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sidRPr="00EE0895">
              <w:rPr>
                <w:rFonts w:ascii="宋体" w:eastAsia="宋体" w:hAnsi="宋体" w:cs="宋体"/>
                <w:color w:val="000000"/>
                <w:kern w:val="0"/>
                <w:szCs w:val="21"/>
              </w:rPr>
              <w:t>学时</w:t>
            </w:r>
          </w:p>
          <w:p w14:paraId="3FA0C63E"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w:t>
            </w:r>
            <w:r>
              <w:rPr>
                <w:rFonts w:ascii="宋体" w:eastAsia="宋体" w:hAnsi="宋体" w:cs="宋体"/>
                <w:color w:val="000000"/>
                <w:kern w:val="0"/>
                <w:szCs w:val="21"/>
              </w:rPr>
              <w:t>.5</w:t>
            </w:r>
            <w:r w:rsidRPr="00EE0895">
              <w:rPr>
                <w:rFonts w:ascii="宋体" w:eastAsia="宋体" w:hAnsi="宋体" w:cs="宋体"/>
                <w:color w:val="000000"/>
                <w:kern w:val="0"/>
                <w:szCs w:val="21"/>
              </w:rPr>
              <w:t>学时</w:t>
            </w:r>
          </w:p>
          <w:p w14:paraId="15E217FC" w14:textId="77777777"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0</w:t>
            </w:r>
            <w:r>
              <w:rPr>
                <w:rFonts w:ascii="宋体" w:eastAsia="宋体" w:hAnsi="宋体"/>
                <w:szCs w:val="21"/>
              </w:rPr>
              <w:t>.5</w:t>
            </w:r>
            <w:r>
              <w:rPr>
                <w:rFonts w:ascii="宋体" w:eastAsia="宋体" w:hAnsi="宋体" w:hint="eastAsia"/>
                <w:szCs w:val="21"/>
              </w:rPr>
              <w:t>学时</w:t>
            </w:r>
          </w:p>
          <w:p w14:paraId="47B51354" w14:textId="1DBEE1C3"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学时</w:t>
            </w:r>
          </w:p>
        </w:tc>
        <w:tc>
          <w:tcPr>
            <w:tcW w:w="1418" w:type="dxa"/>
            <w:vAlign w:val="center"/>
          </w:tcPr>
          <w:p w14:paraId="08B36692" w14:textId="270C01CD" w:rsidR="00DD7BE8" w:rsidRPr="00BD2D3F" w:rsidRDefault="00DD7BE8" w:rsidP="00C051F0">
            <w:pPr>
              <w:widowControl/>
              <w:spacing w:beforeLines="50" w:before="156" w:afterLines="50" w:after="156"/>
              <w:jc w:val="left"/>
              <w:rPr>
                <w:rFonts w:ascii="宋体" w:eastAsia="宋体" w:hAnsi="宋体"/>
                <w:szCs w:val="21"/>
              </w:rPr>
            </w:pPr>
          </w:p>
        </w:tc>
        <w:tc>
          <w:tcPr>
            <w:tcW w:w="646" w:type="dxa"/>
            <w:vAlign w:val="center"/>
          </w:tcPr>
          <w:p w14:paraId="6572957A" w14:textId="77777777" w:rsidR="00DD7BE8" w:rsidRPr="00E4431B" w:rsidRDefault="00DD7BE8" w:rsidP="00C051F0">
            <w:pPr>
              <w:widowControl/>
              <w:spacing w:beforeLines="50" w:before="156" w:afterLines="50" w:after="156"/>
              <w:jc w:val="left"/>
              <w:rPr>
                <w:rFonts w:ascii="宋体" w:eastAsia="宋体" w:hAnsi="宋体"/>
                <w:szCs w:val="21"/>
              </w:rPr>
            </w:pPr>
          </w:p>
        </w:tc>
      </w:tr>
      <w:tr w:rsidR="004C0674" w:rsidRPr="00D715F7" w14:paraId="4F1070B4" w14:textId="77777777" w:rsidTr="00340FCE">
        <w:trPr>
          <w:trHeight w:val="340"/>
          <w:jc w:val="center"/>
        </w:trPr>
        <w:tc>
          <w:tcPr>
            <w:tcW w:w="702" w:type="dxa"/>
            <w:vAlign w:val="center"/>
          </w:tcPr>
          <w:p w14:paraId="2850D607" w14:textId="70EE8633" w:rsidR="004C0674" w:rsidRDefault="00070866" w:rsidP="00C051F0">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741" w:type="dxa"/>
            <w:vAlign w:val="center"/>
          </w:tcPr>
          <w:p w14:paraId="193C9E45" w14:textId="77777777" w:rsidR="004C0674"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2.13</w:t>
            </w:r>
          </w:p>
          <w:p w14:paraId="4B02A82C" w14:textId="77777777" w:rsidR="00070866"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2.14</w:t>
            </w:r>
          </w:p>
          <w:p w14:paraId="402F9A0B" w14:textId="2379C5DF" w:rsidR="00070866"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2.17</w:t>
            </w:r>
          </w:p>
        </w:tc>
        <w:tc>
          <w:tcPr>
            <w:tcW w:w="1246" w:type="dxa"/>
            <w:vAlign w:val="center"/>
          </w:tcPr>
          <w:p w14:paraId="506F59C3" w14:textId="240AE13D" w:rsidR="004C0674" w:rsidRDefault="004C0674" w:rsidP="00C051F0">
            <w:pPr>
              <w:widowControl/>
              <w:spacing w:beforeLines="50" w:before="156" w:afterLines="50" w:after="156"/>
              <w:jc w:val="left"/>
              <w:rPr>
                <w:rFonts w:ascii="宋体" w:eastAsia="宋体" w:hAnsi="宋体" w:cs="宋体"/>
                <w:color w:val="000000"/>
                <w:kern w:val="0"/>
                <w:szCs w:val="21"/>
              </w:rPr>
            </w:pPr>
            <w:r w:rsidRPr="004C0674">
              <w:rPr>
                <w:rFonts w:ascii="宋体" w:eastAsia="宋体" w:hAnsi="宋体" w:cs="宋体" w:hint="eastAsia"/>
                <w:color w:val="000000"/>
                <w:kern w:val="0"/>
                <w:szCs w:val="21"/>
              </w:rPr>
              <w:t>第十</w:t>
            </w:r>
            <w:r w:rsidR="0010406D">
              <w:rPr>
                <w:rFonts w:ascii="宋体" w:eastAsia="宋体" w:hAnsi="宋体" w:cs="宋体" w:hint="eastAsia"/>
                <w:color w:val="000000"/>
                <w:kern w:val="0"/>
                <w:szCs w:val="21"/>
              </w:rPr>
              <w:t>八</w:t>
            </w:r>
            <w:r w:rsidRPr="004C0674">
              <w:rPr>
                <w:rFonts w:ascii="宋体" w:eastAsia="宋体" w:hAnsi="宋体" w:cs="宋体" w:hint="eastAsia"/>
                <w:color w:val="000000"/>
                <w:kern w:val="0"/>
                <w:szCs w:val="21"/>
              </w:rPr>
              <w:t>章</w:t>
            </w:r>
            <w:r w:rsidRPr="004C0674">
              <w:rPr>
                <w:rFonts w:ascii="宋体" w:eastAsia="宋体" w:hAnsi="宋体" w:cs="宋体"/>
                <w:color w:val="000000"/>
                <w:kern w:val="0"/>
                <w:szCs w:val="21"/>
              </w:rPr>
              <w:t xml:space="preserve"> Logistic回归</w:t>
            </w:r>
          </w:p>
          <w:p w14:paraId="7D35671E" w14:textId="310964DE" w:rsidR="004C0674" w:rsidRPr="007D55B4" w:rsidRDefault="004C0674" w:rsidP="00C051F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（实习）</w:t>
            </w:r>
          </w:p>
        </w:tc>
        <w:tc>
          <w:tcPr>
            <w:tcW w:w="2409" w:type="dxa"/>
            <w:vAlign w:val="center"/>
          </w:tcPr>
          <w:p w14:paraId="220DAB01" w14:textId="2F9CEE4C" w:rsidR="004C0674" w:rsidRPr="00EE0895"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1.案例和SAS数据集</w:t>
            </w:r>
          </w:p>
          <w:p w14:paraId="04C1E2E9" w14:textId="5DDEBA0B"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.SAS</w:t>
            </w:r>
            <w:r w:rsidRPr="00EE0895">
              <w:rPr>
                <w:rFonts w:ascii="宋体" w:eastAsia="宋体" w:hAnsi="宋体" w:cs="宋体"/>
                <w:color w:val="000000"/>
                <w:kern w:val="0"/>
                <w:szCs w:val="21"/>
              </w:rPr>
              <w:t>分析</w:t>
            </w:r>
            <w:r>
              <w:rPr>
                <w:rFonts w:ascii="宋体" w:eastAsia="宋体" w:hAnsi="宋体" w:cs="宋体" w:hint="eastAsia"/>
                <w:color w:val="000000"/>
                <w:kern w:val="0"/>
                <w:szCs w:val="21"/>
              </w:rPr>
              <w:t>和结果解释3.作业、讨论和反馈</w:t>
            </w:r>
          </w:p>
        </w:tc>
        <w:tc>
          <w:tcPr>
            <w:tcW w:w="1134" w:type="dxa"/>
            <w:vAlign w:val="center"/>
          </w:tcPr>
          <w:p w14:paraId="4343FC88" w14:textId="77777777"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0.5</w:t>
            </w:r>
            <w:r>
              <w:rPr>
                <w:rFonts w:ascii="宋体" w:eastAsia="宋体" w:hAnsi="宋体" w:cs="宋体" w:hint="eastAsia"/>
                <w:color w:val="000000"/>
                <w:kern w:val="0"/>
                <w:szCs w:val="21"/>
              </w:rPr>
              <w:t>学时</w:t>
            </w:r>
          </w:p>
          <w:p w14:paraId="223BC932" w14:textId="7674BD30"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1.5</w:t>
            </w:r>
            <w:r>
              <w:rPr>
                <w:rFonts w:ascii="宋体" w:eastAsia="宋体" w:hAnsi="宋体" w:cs="宋体" w:hint="eastAsia"/>
                <w:color w:val="000000"/>
                <w:kern w:val="0"/>
                <w:szCs w:val="21"/>
              </w:rPr>
              <w:t>学时</w:t>
            </w:r>
          </w:p>
          <w:p w14:paraId="1D2AC59C" w14:textId="22D62FA4"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学时</w:t>
            </w:r>
          </w:p>
        </w:tc>
        <w:tc>
          <w:tcPr>
            <w:tcW w:w="1418" w:type="dxa"/>
            <w:vAlign w:val="center"/>
          </w:tcPr>
          <w:p w14:paraId="0CEBB7A9" w14:textId="505D517D" w:rsidR="004C0674" w:rsidRPr="004F6CBB" w:rsidRDefault="0010406D" w:rsidP="00C051F0">
            <w:pPr>
              <w:widowControl/>
              <w:spacing w:beforeLines="50" w:before="156" w:afterLines="50" w:after="156"/>
              <w:jc w:val="left"/>
              <w:rPr>
                <w:rFonts w:ascii="宋体" w:eastAsia="宋体" w:hAnsi="宋体"/>
                <w:szCs w:val="21"/>
              </w:rPr>
            </w:pPr>
            <w:r>
              <w:rPr>
                <w:rFonts w:ascii="宋体" w:eastAsia="宋体" w:hAnsi="宋体" w:hint="eastAsia"/>
                <w:szCs w:val="21"/>
              </w:rPr>
              <w:t>第十八章课后计算分析题1、2及3</w:t>
            </w:r>
            <w:r w:rsidRPr="004F6CBB">
              <w:rPr>
                <w:rFonts w:ascii="宋体" w:eastAsia="宋体" w:hAnsi="宋体" w:hint="eastAsia"/>
                <w:szCs w:val="21"/>
              </w:rPr>
              <w:t>，</w:t>
            </w:r>
            <w:r w:rsidR="00EF4D72">
              <w:rPr>
                <w:rFonts w:ascii="宋体" w:eastAsia="宋体" w:hAnsi="宋体" w:hint="eastAsia"/>
                <w:szCs w:val="21"/>
              </w:rPr>
              <w:t>作业评分</w:t>
            </w:r>
          </w:p>
        </w:tc>
        <w:tc>
          <w:tcPr>
            <w:tcW w:w="646" w:type="dxa"/>
            <w:vAlign w:val="center"/>
          </w:tcPr>
          <w:p w14:paraId="49F17488" w14:textId="5C78DD45" w:rsidR="004C0674" w:rsidRPr="00E4431B" w:rsidRDefault="00EF4D72" w:rsidP="00C051F0">
            <w:pPr>
              <w:widowControl/>
              <w:spacing w:beforeLines="50" w:before="156" w:afterLines="50" w:after="156"/>
              <w:jc w:val="left"/>
              <w:rPr>
                <w:rFonts w:ascii="宋体" w:eastAsia="宋体" w:hAnsi="宋体"/>
                <w:szCs w:val="21"/>
              </w:rPr>
            </w:pPr>
            <w:r w:rsidRPr="00EF4D72">
              <w:rPr>
                <w:rFonts w:ascii="宋体" w:eastAsia="宋体" w:hAnsi="宋体" w:hint="eastAsia"/>
                <w:szCs w:val="21"/>
              </w:rPr>
              <w:t>分组实习</w:t>
            </w:r>
          </w:p>
        </w:tc>
      </w:tr>
      <w:tr w:rsidR="00DD7BE8" w:rsidRPr="00D715F7" w14:paraId="1B27BE70" w14:textId="77777777" w:rsidTr="00340FCE">
        <w:trPr>
          <w:trHeight w:val="340"/>
          <w:jc w:val="center"/>
        </w:trPr>
        <w:tc>
          <w:tcPr>
            <w:tcW w:w="702" w:type="dxa"/>
            <w:vAlign w:val="center"/>
          </w:tcPr>
          <w:p w14:paraId="1CD26E46" w14:textId="7F865AB8" w:rsidR="00DD7BE8" w:rsidRDefault="00DD7BE8" w:rsidP="00C051F0">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741" w:type="dxa"/>
            <w:vAlign w:val="center"/>
          </w:tcPr>
          <w:p w14:paraId="60533CF4" w14:textId="77777777"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2.15</w:t>
            </w:r>
          </w:p>
          <w:p w14:paraId="4FDD3331" w14:textId="74563D12"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2.20</w:t>
            </w:r>
          </w:p>
        </w:tc>
        <w:tc>
          <w:tcPr>
            <w:tcW w:w="1246" w:type="dxa"/>
            <w:vAlign w:val="center"/>
          </w:tcPr>
          <w:p w14:paraId="7401CEBE" w14:textId="2B71D2FA" w:rsidR="00DD7BE8" w:rsidRDefault="00DD7BE8" w:rsidP="00C051F0">
            <w:pPr>
              <w:widowControl/>
              <w:spacing w:beforeLines="50" w:before="156" w:afterLines="50" w:after="156"/>
              <w:jc w:val="left"/>
              <w:rPr>
                <w:rFonts w:ascii="宋体" w:eastAsia="宋体" w:hAnsi="宋体"/>
                <w:szCs w:val="21"/>
              </w:rPr>
            </w:pPr>
            <w:r w:rsidRPr="007D55B4">
              <w:rPr>
                <w:rFonts w:ascii="宋体" w:eastAsia="宋体" w:hAnsi="宋体" w:cs="宋体" w:hint="eastAsia"/>
                <w:color w:val="000000"/>
                <w:kern w:val="0"/>
                <w:szCs w:val="21"/>
              </w:rPr>
              <w:t>第二十三章</w:t>
            </w:r>
            <w:r w:rsidRPr="007D55B4">
              <w:rPr>
                <w:rFonts w:ascii="宋体" w:eastAsia="宋体" w:hAnsi="宋体" w:cs="宋体"/>
                <w:color w:val="000000"/>
                <w:kern w:val="0"/>
                <w:szCs w:val="21"/>
              </w:rPr>
              <w:t xml:space="preserve"> Meta分析</w:t>
            </w:r>
          </w:p>
        </w:tc>
        <w:tc>
          <w:tcPr>
            <w:tcW w:w="2409" w:type="dxa"/>
            <w:vAlign w:val="center"/>
          </w:tcPr>
          <w:p w14:paraId="48B788FA"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1.</w:t>
            </w:r>
            <w:r w:rsidRPr="007D55B4">
              <w:rPr>
                <w:rFonts w:ascii="宋体" w:eastAsia="宋体" w:hAnsi="宋体" w:cs="宋体"/>
                <w:color w:val="000000"/>
                <w:kern w:val="0"/>
                <w:szCs w:val="21"/>
              </w:rPr>
              <w:t>Meta分析的概念</w:t>
            </w:r>
            <w:r w:rsidRPr="007D55B4">
              <w:rPr>
                <w:rFonts w:ascii="宋体" w:eastAsia="宋体" w:hAnsi="宋体" w:cs="宋体" w:hint="eastAsia"/>
                <w:color w:val="000000"/>
                <w:kern w:val="0"/>
                <w:szCs w:val="21"/>
              </w:rPr>
              <w:t>、目的和意义</w:t>
            </w:r>
          </w:p>
          <w:p w14:paraId="440EB596"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2.</w:t>
            </w:r>
            <w:r w:rsidRPr="007D55B4">
              <w:rPr>
                <w:rFonts w:ascii="宋体" w:eastAsia="宋体" w:hAnsi="宋体" w:cs="宋体"/>
                <w:color w:val="000000"/>
                <w:kern w:val="0"/>
                <w:szCs w:val="21"/>
              </w:rPr>
              <w:t>Meta基本步骤</w:t>
            </w:r>
          </w:p>
          <w:p w14:paraId="0359225F"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3.Meta常用统计方法</w:t>
            </w:r>
          </w:p>
          <w:p w14:paraId="0D88590D" w14:textId="77777777" w:rsidR="00DD7BE8" w:rsidRPr="007D55B4" w:rsidRDefault="00DD7BE8" w:rsidP="00C051F0">
            <w:pPr>
              <w:widowControl/>
              <w:adjustRightInd w:val="0"/>
              <w:snapToGrid w:val="0"/>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4.Meta分析的注意事项</w:t>
            </w:r>
          </w:p>
          <w:p w14:paraId="0465371A" w14:textId="42CD0696" w:rsidR="00DD7BE8" w:rsidRPr="00A074CF" w:rsidRDefault="00DD7BE8" w:rsidP="00C051F0">
            <w:pPr>
              <w:widowControl/>
              <w:adjustRightInd w:val="0"/>
              <w:snapToGrid w:val="0"/>
              <w:jc w:val="left"/>
              <w:rPr>
                <w:rFonts w:ascii="宋体" w:eastAsia="宋体" w:hAnsi="宋体"/>
                <w:szCs w:val="21"/>
              </w:rPr>
            </w:pPr>
            <w:r w:rsidRPr="007D55B4">
              <w:rPr>
                <w:rFonts w:ascii="宋体" w:eastAsia="宋体" w:hAnsi="宋体" w:cs="宋体" w:hint="eastAsia"/>
                <w:color w:val="000000"/>
                <w:kern w:val="0"/>
                <w:szCs w:val="21"/>
              </w:rPr>
              <w:t>5.Meta分析软件及应用</w:t>
            </w:r>
          </w:p>
        </w:tc>
        <w:tc>
          <w:tcPr>
            <w:tcW w:w="1134" w:type="dxa"/>
            <w:vAlign w:val="center"/>
          </w:tcPr>
          <w:p w14:paraId="4E82918B" w14:textId="77777777" w:rsidR="00DD7BE8" w:rsidRPr="00340FCE" w:rsidRDefault="00DD7BE8" w:rsidP="00C051F0">
            <w:pPr>
              <w:widowControl/>
              <w:adjustRightInd w:val="0"/>
              <w:snapToGrid w:val="0"/>
              <w:jc w:val="left"/>
              <w:rPr>
                <w:rFonts w:ascii="宋体" w:eastAsia="宋体" w:hAnsi="宋体"/>
                <w:szCs w:val="21"/>
              </w:rPr>
            </w:pPr>
            <w:r w:rsidRPr="00340FCE">
              <w:rPr>
                <w:rFonts w:ascii="宋体" w:eastAsia="宋体" w:hAnsi="宋体" w:hint="eastAsia"/>
                <w:szCs w:val="21"/>
              </w:rPr>
              <w:t>0</w:t>
            </w:r>
            <w:r w:rsidRPr="00340FCE">
              <w:rPr>
                <w:rFonts w:ascii="宋体" w:eastAsia="宋体" w:hAnsi="宋体"/>
                <w:szCs w:val="21"/>
              </w:rPr>
              <w:t>.5学时</w:t>
            </w:r>
          </w:p>
          <w:p w14:paraId="02164E4D" w14:textId="77777777" w:rsidR="00DD7BE8" w:rsidRPr="00340FCE" w:rsidRDefault="00DD7BE8" w:rsidP="00C051F0">
            <w:pPr>
              <w:widowControl/>
              <w:adjustRightInd w:val="0"/>
              <w:snapToGrid w:val="0"/>
              <w:jc w:val="left"/>
              <w:rPr>
                <w:rFonts w:ascii="宋体" w:eastAsia="宋体" w:hAnsi="宋体"/>
                <w:szCs w:val="21"/>
              </w:rPr>
            </w:pPr>
          </w:p>
          <w:p w14:paraId="2CC69A6B" w14:textId="77777777" w:rsidR="00DD7BE8" w:rsidRPr="00340FCE" w:rsidRDefault="00DD7BE8" w:rsidP="00C051F0">
            <w:pPr>
              <w:widowControl/>
              <w:adjustRightInd w:val="0"/>
              <w:snapToGrid w:val="0"/>
              <w:jc w:val="left"/>
              <w:rPr>
                <w:rFonts w:ascii="宋体" w:eastAsia="宋体" w:hAnsi="宋体"/>
                <w:szCs w:val="21"/>
              </w:rPr>
            </w:pPr>
            <w:r w:rsidRPr="00340FCE">
              <w:rPr>
                <w:rFonts w:ascii="宋体" w:eastAsia="宋体" w:hAnsi="宋体" w:hint="eastAsia"/>
                <w:szCs w:val="21"/>
              </w:rPr>
              <w:t>0</w:t>
            </w:r>
            <w:r w:rsidRPr="00340FCE">
              <w:rPr>
                <w:rFonts w:ascii="宋体" w:eastAsia="宋体" w:hAnsi="宋体"/>
                <w:szCs w:val="21"/>
              </w:rPr>
              <w:t>.5学时</w:t>
            </w:r>
          </w:p>
          <w:p w14:paraId="5A1EC86C" w14:textId="77777777"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2</w:t>
            </w:r>
            <w:r>
              <w:rPr>
                <w:rFonts w:ascii="宋体" w:eastAsia="宋体" w:hAnsi="宋体"/>
                <w:szCs w:val="21"/>
              </w:rPr>
              <w:t>.0</w:t>
            </w:r>
            <w:r>
              <w:rPr>
                <w:rFonts w:ascii="宋体" w:eastAsia="宋体" w:hAnsi="宋体" w:hint="eastAsia"/>
                <w:szCs w:val="21"/>
              </w:rPr>
              <w:t>学时</w:t>
            </w:r>
          </w:p>
          <w:p w14:paraId="69FBC800" w14:textId="77777777"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0</w:t>
            </w:r>
            <w:r>
              <w:rPr>
                <w:rFonts w:ascii="宋体" w:eastAsia="宋体" w:hAnsi="宋体"/>
                <w:szCs w:val="21"/>
              </w:rPr>
              <w:t>.5</w:t>
            </w:r>
            <w:r>
              <w:rPr>
                <w:rFonts w:ascii="宋体" w:eastAsia="宋体" w:hAnsi="宋体" w:hint="eastAsia"/>
                <w:szCs w:val="21"/>
              </w:rPr>
              <w:t>学时</w:t>
            </w:r>
          </w:p>
          <w:p w14:paraId="39FF9F76" w14:textId="7B348FFF"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0</w:t>
            </w:r>
            <w:r>
              <w:rPr>
                <w:rFonts w:ascii="宋体" w:eastAsia="宋体" w:hAnsi="宋体"/>
                <w:szCs w:val="21"/>
              </w:rPr>
              <w:t>.5</w:t>
            </w:r>
            <w:r>
              <w:rPr>
                <w:rFonts w:ascii="宋体" w:eastAsia="宋体" w:hAnsi="宋体" w:hint="eastAsia"/>
                <w:szCs w:val="21"/>
              </w:rPr>
              <w:t>学时</w:t>
            </w:r>
          </w:p>
        </w:tc>
        <w:tc>
          <w:tcPr>
            <w:tcW w:w="1418" w:type="dxa"/>
            <w:vAlign w:val="center"/>
          </w:tcPr>
          <w:p w14:paraId="1E95427E" w14:textId="2A852E56" w:rsidR="00DD7BE8" w:rsidRPr="00BD2D3F" w:rsidRDefault="00DD7BE8" w:rsidP="00C051F0">
            <w:pPr>
              <w:widowControl/>
              <w:spacing w:beforeLines="50" w:before="156" w:afterLines="50" w:after="156"/>
              <w:jc w:val="left"/>
              <w:rPr>
                <w:rFonts w:ascii="宋体" w:eastAsia="宋体" w:hAnsi="宋体"/>
                <w:szCs w:val="21"/>
              </w:rPr>
            </w:pPr>
            <w:r>
              <w:rPr>
                <w:rFonts w:ascii="宋体" w:eastAsia="宋体" w:hAnsi="宋体" w:hint="eastAsia"/>
                <w:szCs w:val="21"/>
              </w:rPr>
              <w:t>第二十三章课后简答题和选择题</w:t>
            </w:r>
          </w:p>
        </w:tc>
        <w:tc>
          <w:tcPr>
            <w:tcW w:w="646" w:type="dxa"/>
            <w:vAlign w:val="center"/>
          </w:tcPr>
          <w:p w14:paraId="5F24A055" w14:textId="77777777" w:rsidR="00DD7BE8" w:rsidRPr="00E4431B" w:rsidRDefault="00DD7BE8" w:rsidP="00C051F0">
            <w:pPr>
              <w:widowControl/>
              <w:spacing w:beforeLines="50" w:before="156" w:afterLines="50" w:after="156"/>
              <w:jc w:val="left"/>
              <w:rPr>
                <w:rFonts w:ascii="宋体" w:eastAsia="宋体" w:hAnsi="宋体"/>
                <w:szCs w:val="21"/>
              </w:rPr>
            </w:pPr>
          </w:p>
        </w:tc>
      </w:tr>
      <w:tr w:rsidR="004C0674" w:rsidRPr="00D715F7" w14:paraId="21EEB679" w14:textId="77777777" w:rsidTr="00340FCE">
        <w:trPr>
          <w:trHeight w:val="340"/>
          <w:jc w:val="center"/>
        </w:trPr>
        <w:tc>
          <w:tcPr>
            <w:tcW w:w="702" w:type="dxa"/>
            <w:vAlign w:val="center"/>
          </w:tcPr>
          <w:p w14:paraId="6227F9F0" w14:textId="584D3172" w:rsidR="004C0674" w:rsidRDefault="00070866" w:rsidP="00C051F0">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741" w:type="dxa"/>
            <w:vAlign w:val="center"/>
          </w:tcPr>
          <w:p w14:paraId="34C4FB5E" w14:textId="77777777" w:rsidR="004C0674"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2.20</w:t>
            </w:r>
          </w:p>
          <w:p w14:paraId="6084DC88" w14:textId="77777777" w:rsidR="00070866"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2.21</w:t>
            </w:r>
          </w:p>
          <w:p w14:paraId="32AC5936" w14:textId="21D5E083" w:rsidR="00070866"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2.24</w:t>
            </w:r>
          </w:p>
        </w:tc>
        <w:tc>
          <w:tcPr>
            <w:tcW w:w="1246" w:type="dxa"/>
            <w:vAlign w:val="center"/>
          </w:tcPr>
          <w:p w14:paraId="18E72B1C" w14:textId="2ABEE228" w:rsidR="004C0674" w:rsidRPr="007D55B4" w:rsidRDefault="004C0674" w:rsidP="00C051F0">
            <w:pPr>
              <w:widowControl/>
              <w:spacing w:beforeLines="50" w:before="156" w:afterLines="50" w:after="156"/>
              <w:jc w:val="left"/>
              <w:rPr>
                <w:rFonts w:ascii="宋体" w:eastAsia="宋体" w:hAnsi="宋体" w:cs="宋体"/>
                <w:color w:val="000000"/>
                <w:kern w:val="0"/>
                <w:szCs w:val="21"/>
              </w:rPr>
            </w:pPr>
            <w:r w:rsidRPr="004C0674">
              <w:rPr>
                <w:rFonts w:ascii="宋体" w:eastAsia="宋体" w:hAnsi="宋体" w:cs="宋体" w:hint="eastAsia"/>
                <w:color w:val="000000"/>
                <w:kern w:val="0"/>
                <w:szCs w:val="21"/>
              </w:rPr>
              <w:t>第十</w:t>
            </w:r>
            <w:r w:rsidR="003A5D64">
              <w:rPr>
                <w:rFonts w:ascii="宋体" w:eastAsia="宋体" w:hAnsi="宋体" w:cs="宋体" w:hint="eastAsia"/>
                <w:color w:val="000000"/>
                <w:kern w:val="0"/>
                <w:szCs w:val="21"/>
              </w:rPr>
              <w:t>九</w:t>
            </w:r>
            <w:r w:rsidRPr="004C0674">
              <w:rPr>
                <w:rFonts w:ascii="宋体" w:eastAsia="宋体" w:hAnsi="宋体" w:cs="宋体" w:hint="eastAsia"/>
                <w:color w:val="000000"/>
                <w:kern w:val="0"/>
                <w:szCs w:val="21"/>
              </w:rPr>
              <w:t>章</w:t>
            </w:r>
            <w:r w:rsidRPr="004C0674">
              <w:rPr>
                <w:rFonts w:ascii="宋体" w:eastAsia="宋体" w:hAnsi="宋体" w:cs="宋体"/>
                <w:color w:val="000000"/>
                <w:kern w:val="0"/>
                <w:szCs w:val="21"/>
              </w:rPr>
              <w:t xml:space="preserve"> 生存分析</w:t>
            </w:r>
            <w:r w:rsidRPr="004C0674">
              <w:rPr>
                <w:rFonts w:ascii="宋体" w:eastAsia="宋体" w:hAnsi="宋体" w:cs="宋体" w:hint="eastAsia"/>
                <w:color w:val="000000"/>
                <w:kern w:val="0"/>
                <w:szCs w:val="21"/>
              </w:rPr>
              <w:t>（实习）</w:t>
            </w:r>
          </w:p>
        </w:tc>
        <w:tc>
          <w:tcPr>
            <w:tcW w:w="2409" w:type="dxa"/>
            <w:vAlign w:val="center"/>
          </w:tcPr>
          <w:p w14:paraId="6009290C" w14:textId="77777777" w:rsidR="004C0674" w:rsidRPr="00EE0895"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1.案例和SAS数据集</w:t>
            </w:r>
          </w:p>
          <w:p w14:paraId="776D9760" w14:textId="5A789A7C" w:rsidR="004C0674" w:rsidRPr="007D55B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.SAS</w:t>
            </w:r>
            <w:r w:rsidRPr="00EE0895">
              <w:rPr>
                <w:rFonts w:ascii="宋体" w:eastAsia="宋体" w:hAnsi="宋体" w:cs="宋体"/>
                <w:color w:val="000000"/>
                <w:kern w:val="0"/>
                <w:szCs w:val="21"/>
              </w:rPr>
              <w:t>分析</w:t>
            </w:r>
            <w:r>
              <w:rPr>
                <w:rFonts w:ascii="宋体" w:eastAsia="宋体" w:hAnsi="宋体" w:cs="宋体" w:hint="eastAsia"/>
                <w:color w:val="000000"/>
                <w:kern w:val="0"/>
                <w:szCs w:val="21"/>
              </w:rPr>
              <w:t>和结果解释3.作业、讨论和反馈</w:t>
            </w:r>
          </w:p>
        </w:tc>
        <w:tc>
          <w:tcPr>
            <w:tcW w:w="1134" w:type="dxa"/>
            <w:vAlign w:val="center"/>
          </w:tcPr>
          <w:p w14:paraId="5FCB5AD1" w14:textId="77777777"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0.5</w:t>
            </w:r>
            <w:r>
              <w:rPr>
                <w:rFonts w:ascii="宋体" w:eastAsia="宋体" w:hAnsi="宋体" w:cs="宋体" w:hint="eastAsia"/>
                <w:color w:val="000000"/>
                <w:kern w:val="0"/>
                <w:szCs w:val="21"/>
              </w:rPr>
              <w:t>学时</w:t>
            </w:r>
          </w:p>
          <w:p w14:paraId="1767E09D" w14:textId="4126C6AE"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1.0</w:t>
            </w:r>
            <w:r>
              <w:rPr>
                <w:rFonts w:ascii="宋体" w:eastAsia="宋体" w:hAnsi="宋体" w:cs="宋体" w:hint="eastAsia"/>
                <w:color w:val="000000"/>
                <w:kern w:val="0"/>
                <w:szCs w:val="21"/>
              </w:rPr>
              <w:t>学时</w:t>
            </w:r>
          </w:p>
          <w:p w14:paraId="425545A5" w14:textId="321C10F0" w:rsidR="004C0674" w:rsidRPr="00340FCE" w:rsidRDefault="004C0674" w:rsidP="00C051F0">
            <w:pPr>
              <w:widowControl/>
              <w:adjustRightInd w:val="0"/>
              <w:snapToGrid w:val="0"/>
              <w:jc w:val="left"/>
              <w:rPr>
                <w:rFonts w:ascii="宋体" w:eastAsia="宋体" w:hAnsi="宋体"/>
                <w:szCs w:val="21"/>
              </w:rPr>
            </w:pPr>
            <w:r>
              <w:rPr>
                <w:rFonts w:ascii="宋体" w:eastAsia="宋体" w:hAnsi="宋体" w:cs="宋体"/>
                <w:color w:val="000000"/>
                <w:kern w:val="0"/>
                <w:szCs w:val="21"/>
              </w:rPr>
              <w:t>2.0</w:t>
            </w:r>
            <w:r>
              <w:rPr>
                <w:rFonts w:ascii="宋体" w:eastAsia="宋体" w:hAnsi="宋体" w:cs="宋体" w:hint="eastAsia"/>
                <w:color w:val="000000"/>
                <w:kern w:val="0"/>
                <w:szCs w:val="21"/>
              </w:rPr>
              <w:t>学时</w:t>
            </w:r>
          </w:p>
        </w:tc>
        <w:tc>
          <w:tcPr>
            <w:tcW w:w="1418" w:type="dxa"/>
            <w:vAlign w:val="center"/>
          </w:tcPr>
          <w:p w14:paraId="5C5DA9E0" w14:textId="1721C79B" w:rsidR="004C0674" w:rsidRPr="004F6CBB" w:rsidRDefault="00265EB3" w:rsidP="00C051F0">
            <w:pPr>
              <w:widowControl/>
              <w:spacing w:beforeLines="50" w:before="156" w:afterLines="50" w:after="156"/>
              <w:jc w:val="left"/>
              <w:rPr>
                <w:rFonts w:ascii="宋体" w:eastAsia="宋体" w:hAnsi="宋体"/>
                <w:szCs w:val="21"/>
              </w:rPr>
            </w:pPr>
            <w:r w:rsidRPr="00265EB3">
              <w:rPr>
                <w:rFonts w:ascii="宋体" w:eastAsia="宋体" w:hAnsi="宋体" w:hint="eastAsia"/>
                <w:szCs w:val="21"/>
              </w:rPr>
              <w:t>第十</w:t>
            </w:r>
            <w:r>
              <w:rPr>
                <w:rFonts w:ascii="宋体" w:eastAsia="宋体" w:hAnsi="宋体" w:hint="eastAsia"/>
                <w:szCs w:val="21"/>
              </w:rPr>
              <w:t>九</w:t>
            </w:r>
            <w:r w:rsidRPr="00265EB3">
              <w:rPr>
                <w:rFonts w:ascii="宋体" w:eastAsia="宋体" w:hAnsi="宋体" w:hint="eastAsia"/>
                <w:szCs w:val="21"/>
              </w:rPr>
              <w:t>章课后计算分析题</w:t>
            </w:r>
            <w:r w:rsidRPr="00265EB3">
              <w:rPr>
                <w:rFonts w:ascii="宋体" w:eastAsia="宋体" w:hAnsi="宋体"/>
                <w:szCs w:val="21"/>
              </w:rPr>
              <w:t>1、2及3，</w:t>
            </w:r>
            <w:r w:rsidR="00EF4D72">
              <w:rPr>
                <w:rFonts w:ascii="宋体" w:eastAsia="宋体" w:hAnsi="宋体" w:hint="eastAsia"/>
                <w:szCs w:val="21"/>
              </w:rPr>
              <w:t>作业评分</w:t>
            </w:r>
          </w:p>
        </w:tc>
        <w:tc>
          <w:tcPr>
            <w:tcW w:w="646" w:type="dxa"/>
            <w:vAlign w:val="center"/>
          </w:tcPr>
          <w:p w14:paraId="104AD58A" w14:textId="0296A54D" w:rsidR="004C0674" w:rsidRPr="00E4431B" w:rsidRDefault="00EF4D72" w:rsidP="00C051F0">
            <w:pPr>
              <w:widowControl/>
              <w:spacing w:beforeLines="50" w:before="156" w:afterLines="50" w:after="156"/>
              <w:jc w:val="left"/>
              <w:rPr>
                <w:rFonts w:ascii="宋体" w:eastAsia="宋体" w:hAnsi="宋体"/>
                <w:szCs w:val="21"/>
              </w:rPr>
            </w:pPr>
            <w:r w:rsidRPr="00EF4D72">
              <w:rPr>
                <w:rFonts w:ascii="宋体" w:eastAsia="宋体" w:hAnsi="宋体" w:hint="eastAsia"/>
                <w:szCs w:val="21"/>
              </w:rPr>
              <w:t>分组实习</w:t>
            </w:r>
          </w:p>
        </w:tc>
      </w:tr>
      <w:tr w:rsidR="00DD7BE8" w:rsidRPr="00D715F7" w14:paraId="4A7237D1" w14:textId="77777777" w:rsidTr="00340FCE">
        <w:trPr>
          <w:trHeight w:val="340"/>
          <w:jc w:val="center"/>
        </w:trPr>
        <w:tc>
          <w:tcPr>
            <w:tcW w:w="702" w:type="dxa"/>
            <w:vAlign w:val="center"/>
          </w:tcPr>
          <w:p w14:paraId="11B0D5C0" w14:textId="2F0D3F97" w:rsidR="00DD7BE8" w:rsidRDefault="00DD7BE8" w:rsidP="00C051F0">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741" w:type="dxa"/>
            <w:vAlign w:val="center"/>
          </w:tcPr>
          <w:p w14:paraId="4804D248" w14:textId="2A4D4F03"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2.27</w:t>
            </w:r>
          </w:p>
        </w:tc>
        <w:tc>
          <w:tcPr>
            <w:tcW w:w="1246" w:type="dxa"/>
            <w:vAlign w:val="center"/>
          </w:tcPr>
          <w:p w14:paraId="7C040273" w14:textId="72DCE0AE" w:rsidR="00DD7BE8" w:rsidRPr="007D55B4" w:rsidRDefault="00DD7BE8" w:rsidP="00C051F0">
            <w:pPr>
              <w:widowControl/>
              <w:spacing w:beforeLines="50" w:before="156" w:afterLines="50" w:after="156"/>
              <w:jc w:val="left"/>
              <w:rPr>
                <w:rFonts w:ascii="宋体" w:eastAsia="宋体" w:hAnsi="宋体" w:cs="宋体"/>
                <w:color w:val="000000"/>
                <w:kern w:val="0"/>
                <w:szCs w:val="21"/>
              </w:rPr>
            </w:pPr>
            <w:r w:rsidRPr="007D55B4">
              <w:rPr>
                <w:rFonts w:ascii="宋体" w:eastAsia="宋体" w:hAnsi="宋体" w:cs="宋体" w:hint="eastAsia"/>
                <w:color w:val="000000"/>
                <w:kern w:val="0"/>
                <w:szCs w:val="21"/>
              </w:rPr>
              <w:t>第十四章</w:t>
            </w:r>
            <w:r w:rsidRPr="007D55B4">
              <w:rPr>
                <w:rFonts w:ascii="宋体" w:eastAsia="宋体" w:hAnsi="宋体" w:cs="宋体"/>
                <w:color w:val="000000"/>
                <w:kern w:val="0"/>
                <w:szCs w:val="21"/>
              </w:rPr>
              <w:t xml:space="preserve"> 医学人口统计</w:t>
            </w:r>
          </w:p>
        </w:tc>
        <w:tc>
          <w:tcPr>
            <w:tcW w:w="2409" w:type="dxa"/>
            <w:vAlign w:val="center"/>
          </w:tcPr>
          <w:p w14:paraId="1EA47510"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1.人口统计常用指标</w:t>
            </w:r>
          </w:p>
          <w:p w14:paraId="262BB869"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2.生育统计常用指标</w:t>
            </w:r>
          </w:p>
          <w:p w14:paraId="764E6690"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3.死亡统计常用指标</w:t>
            </w:r>
          </w:p>
          <w:p w14:paraId="40DEDE01" w14:textId="38C19B06"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4.疾病统计常用指标</w:t>
            </w:r>
          </w:p>
        </w:tc>
        <w:tc>
          <w:tcPr>
            <w:tcW w:w="1134" w:type="dxa"/>
            <w:vAlign w:val="center"/>
          </w:tcPr>
          <w:p w14:paraId="766500A1" w14:textId="77777777" w:rsidR="00DD7BE8" w:rsidRPr="004F6CBB"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w:t>
            </w:r>
            <w:r>
              <w:rPr>
                <w:rFonts w:ascii="宋体" w:eastAsia="宋体" w:hAnsi="宋体" w:cs="宋体"/>
                <w:color w:val="000000"/>
                <w:kern w:val="0"/>
                <w:szCs w:val="21"/>
              </w:rPr>
              <w:t>.5</w:t>
            </w:r>
            <w:r w:rsidRPr="004F6CBB">
              <w:rPr>
                <w:rFonts w:ascii="宋体" w:eastAsia="宋体" w:hAnsi="宋体" w:cs="宋体"/>
                <w:color w:val="000000"/>
                <w:kern w:val="0"/>
                <w:szCs w:val="21"/>
              </w:rPr>
              <w:t>学时</w:t>
            </w:r>
          </w:p>
          <w:p w14:paraId="1BD61D52" w14:textId="77777777" w:rsidR="00DD7BE8" w:rsidRPr="004F6CBB" w:rsidRDefault="00DD7BE8" w:rsidP="00C051F0">
            <w:pPr>
              <w:widowControl/>
              <w:adjustRightInd w:val="0"/>
              <w:snapToGrid w:val="0"/>
              <w:jc w:val="left"/>
              <w:rPr>
                <w:rFonts w:ascii="宋体" w:eastAsia="宋体" w:hAnsi="宋体" w:cs="宋体"/>
                <w:color w:val="000000"/>
                <w:kern w:val="0"/>
                <w:szCs w:val="21"/>
              </w:rPr>
            </w:pPr>
            <w:r w:rsidRPr="004F6CBB">
              <w:rPr>
                <w:rFonts w:ascii="宋体" w:eastAsia="宋体" w:hAnsi="宋体" w:cs="宋体"/>
                <w:color w:val="000000"/>
                <w:kern w:val="0"/>
                <w:szCs w:val="21"/>
              </w:rPr>
              <w:t>0.5学时</w:t>
            </w:r>
          </w:p>
          <w:p w14:paraId="002F9DF2" w14:textId="77777777" w:rsidR="00DD7BE8" w:rsidRPr="004F6CBB" w:rsidRDefault="00DD7BE8" w:rsidP="00C051F0">
            <w:pPr>
              <w:widowControl/>
              <w:adjustRightInd w:val="0"/>
              <w:snapToGrid w:val="0"/>
              <w:jc w:val="left"/>
              <w:rPr>
                <w:rFonts w:ascii="宋体" w:eastAsia="宋体" w:hAnsi="宋体" w:cs="宋体"/>
                <w:color w:val="000000"/>
                <w:kern w:val="0"/>
                <w:szCs w:val="21"/>
              </w:rPr>
            </w:pPr>
            <w:r w:rsidRPr="004F6CBB">
              <w:rPr>
                <w:rFonts w:ascii="宋体" w:eastAsia="宋体" w:hAnsi="宋体" w:cs="宋体"/>
                <w:color w:val="000000"/>
                <w:kern w:val="0"/>
                <w:szCs w:val="21"/>
              </w:rPr>
              <w:t>0.5学时</w:t>
            </w:r>
          </w:p>
          <w:p w14:paraId="40F79951" w14:textId="3DCB0782" w:rsidR="00DD7BE8" w:rsidRPr="00340FCE" w:rsidRDefault="00DD7BE8" w:rsidP="00C051F0">
            <w:pPr>
              <w:widowControl/>
              <w:adjustRightInd w:val="0"/>
              <w:snapToGrid w:val="0"/>
              <w:jc w:val="left"/>
              <w:rPr>
                <w:rFonts w:ascii="宋体" w:eastAsia="宋体" w:hAnsi="宋体"/>
                <w:szCs w:val="21"/>
              </w:rPr>
            </w:pPr>
            <w:r>
              <w:rPr>
                <w:rFonts w:ascii="宋体" w:eastAsia="宋体" w:hAnsi="宋体" w:cs="宋体" w:hint="eastAsia"/>
                <w:color w:val="000000"/>
                <w:kern w:val="0"/>
                <w:szCs w:val="21"/>
              </w:rPr>
              <w:t>0</w:t>
            </w:r>
            <w:r>
              <w:rPr>
                <w:rFonts w:ascii="宋体" w:eastAsia="宋体" w:hAnsi="宋体" w:cs="宋体"/>
                <w:color w:val="000000"/>
                <w:kern w:val="0"/>
                <w:szCs w:val="21"/>
              </w:rPr>
              <w:t>.5</w:t>
            </w:r>
            <w:r w:rsidRPr="004F6CBB">
              <w:rPr>
                <w:rFonts w:ascii="宋体" w:eastAsia="宋体" w:hAnsi="宋体" w:cs="宋体"/>
                <w:color w:val="000000"/>
                <w:kern w:val="0"/>
                <w:szCs w:val="21"/>
              </w:rPr>
              <w:t>学时</w:t>
            </w:r>
          </w:p>
        </w:tc>
        <w:tc>
          <w:tcPr>
            <w:tcW w:w="1418" w:type="dxa"/>
            <w:vAlign w:val="center"/>
          </w:tcPr>
          <w:p w14:paraId="75C180CE" w14:textId="30EBE1B7" w:rsidR="00DD7BE8" w:rsidRPr="00BD2D3F" w:rsidRDefault="00DD7BE8" w:rsidP="00C051F0">
            <w:pPr>
              <w:widowControl/>
              <w:spacing w:beforeLines="50" w:before="156" w:afterLines="50" w:after="156"/>
              <w:jc w:val="left"/>
              <w:rPr>
                <w:rFonts w:ascii="宋体" w:eastAsia="宋体" w:hAnsi="宋体"/>
                <w:szCs w:val="21"/>
              </w:rPr>
            </w:pPr>
            <w:r w:rsidRPr="00265EB3">
              <w:rPr>
                <w:rFonts w:ascii="宋体" w:eastAsia="宋体" w:hAnsi="宋体" w:hint="eastAsia"/>
                <w:szCs w:val="21"/>
              </w:rPr>
              <w:t>第十</w:t>
            </w:r>
            <w:r>
              <w:rPr>
                <w:rFonts w:ascii="宋体" w:eastAsia="宋体" w:hAnsi="宋体" w:hint="eastAsia"/>
                <w:szCs w:val="21"/>
              </w:rPr>
              <w:t>四</w:t>
            </w:r>
            <w:r w:rsidRPr="00265EB3">
              <w:rPr>
                <w:rFonts w:ascii="宋体" w:eastAsia="宋体" w:hAnsi="宋体" w:hint="eastAsia"/>
                <w:szCs w:val="21"/>
              </w:rPr>
              <w:t>章课后</w:t>
            </w:r>
            <w:r>
              <w:rPr>
                <w:rFonts w:ascii="宋体" w:eastAsia="宋体" w:hAnsi="宋体" w:hint="eastAsia"/>
                <w:szCs w:val="21"/>
              </w:rPr>
              <w:t>选择</w:t>
            </w:r>
            <w:r w:rsidRPr="00265EB3">
              <w:rPr>
                <w:rFonts w:ascii="宋体" w:eastAsia="宋体" w:hAnsi="宋体" w:hint="eastAsia"/>
                <w:szCs w:val="21"/>
              </w:rPr>
              <w:t>题</w:t>
            </w:r>
          </w:p>
        </w:tc>
        <w:tc>
          <w:tcPr>
            <w:tcW w:w="646" w:type="dxa"/>
            <w:vAlign w:val="center"/>
          </w:tcPr>
          <w:p w14:paraId="1B774A83" w14:textId="77777777" w:rsidR="00DD7BE8" w:rsidRPr="00E4431B" w:rsidRDefault="00DD7BE8" w:rsidP="00C051F0">
            <w:pPr>
              <w:widowControl/>
              <w:spacing w:beforeLines="50" w:before="156" w:afterLines="50" w:after="156"/>
              <w:jc w:val="left"/>
              <w:rPr>
                <w:rFonts w:ascii="宋体" w:eastAsia="宋体" w:hAnsi="宋体"/>
                <w:szCs w:val="21"/>
              </w:rPr>
            </w:pPr>
          </w:p>
        </w:tc>
      </w:tr>
      <w:tr w:rsidR="00DD7BE8" w:rsidRPr="00D715F7" w14:paraId="288606CE" w14:textId="77777777" w:rsidTr="00340FCE">
        <w:trPr>
          <w:trHeight w:val="340"/>
          <w:jc w:val="center"/>
        </w:trPr>
        <w:tc>
          <w:tcPr>
            <w:tcW w:w="702" w:type="dxa"/>
            <w:vAlign w:val="center"/>
          </w:tcPr>
          <w:p w14:paraId="4FFD551E" w14:textId="643F0963" w:rsidR="00DD7BE8" w:rsidRDefault="00DD7BE8" w:rsidP="00C051F0">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1</w:t>
            </w:r>
            <w:r>
              <w:rPr>
                <w:rFonts w:ascii="宋体" w:eastAsia="宋体" w:hAnsi="宋体"/>
                <w:szCs w:val="21"/>
              </w:rPr>
              <w:t>7</w:t>
            </w:r>
          </w:p>
        </w:tc>
        <w:tc>
          <w:tcPr>
            <w:tcW w:w="741" w:type="dxa"/>
            <w:vAlign w:val="center"/>
          </w:tcPr>
          <w:p w14:paraId="44B749D9" w14:textId="615807FC"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2.29</w:t>
            </w:r>
          </w:p>
        </w:tc>
        <w:tc>
          <w:tcPr>
            <w:tcW w:w="1246" w:type="dxa"/>
            <w:vAlign w:val="center"/>
          </w:tcPr>
          <w:p w14:paraId="4698DD87" w14:textId="09373367" w:rsidR="00DD7BE8" w:rsidRPr="007D55B4" w:rsidRDefault="00DD7BE8" w:rsidP="00C051F0">
            <w:pPr>
              <w:widowControl/>
              <w:spacing w:beforeLines="50" w:before="156" w:afterLines="50" w:after="156"/>
              <w:jc w:val="left"/>
              <w:rPr>
                <w:rFonts w:ascii="宋体" w:eastAsia="宋体" w:hAnsi="宋体" w:cs="宋体"/>
                <w:color w:val="000000"/>
                <w:kern w:val="0"/>
                <w:szCs w:val="21"/>
              </w:rPr>
            </w:pPr>
            <w:r w:rsidRPr="00EE0895">
              <w:rPr>
                <w:rFonts w:ascii="宋体" w:eastAsia="宋体" w:hAnsi="宋体" w:cs="宋体" w:hint="eastAsia"/>
                <w:color w:val="000000"/>
                <w:kern w:val="0"/>
                <w:szCs w:val="21"/>
              </w:rPr>
              <w:t>第十五章</w:t>
            </w:r>
            <w:r w:rsidRPr="00EE0895">
              <w:rPr>
                <w:rFonts w:ascii="宋体" w:eastAsia="宋体" w:hAnsi="宋体" w:cs="宋体"/>
                <w:color w:val="000000"/>
                <w:kern w:val="0"/>
                <w:szCs w:val="21"/>
              </w:rPr>
              <w:t xml:space="preserve"> 寿命表</w:t>
            </w:r>
          </w:p>
        </w:tc>
        <w:tc>
          <w:tcPr>
            <w:tcW w:w="2409" w:type="dxa"/>
            <w:vAlign w:val="center"/>
          </w:tcPr>
          <w:p w14:paraId="25BBBCA1" w14:textId="77777777" w:rsidR="00DD7BE8" w:rsidRPr="00EE0895"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EE0895">
              <w:rPr>
                <w:rFonts w:ascii="宋体" w:eastAsia="宋体" w:hAnsi="宋体" w:cs="宋体" w:hint="eastAsia"/>
                <w:color w:val="000000"/>
                <w:kern w:val="0"/>
                <w:szCs w:val="21"/>
              </w:rPr>
              <w:t>简略寿命表</w:t>
            </w:r>
          </w:p>
          <w:p w14:paraId="2E402788" w14:textId="77777777" w:rsidR="00DD7BE8" w:rsidRPr="00EE0895"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EE0895">
              <w:rPr>
                <w:rFonts w:ascii="宋体" w:eastAsia="宋体" w:hAnsi="宋体" w:cs="宋体" w:hint="eastAsia"/>
                <w:color w:val="000000"/>
                <w:kern w:val="0"/>
                <w:szCs w:val="21"/>
              </w:rPr>
              <w:t>去死因寿命表</w:t>
            </w:r>
          </w:p>
          <w:p w14:paraId="717759C2" w14:textId="6E396B5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EE0895">
              <w:rPr>
                <w:rFonts w:ascii="宋体" w:eastAsia="宋体" w:hAnsi="宋体" w:cs="宋体" w:hint="eastAsia"/>
                <w:color w:val="000000"/>
                <w:kern w:val="0"/>
                <w:szCs w:val="21"/>
              </w:rPr>
              <w:t>寿命表分析和应用</w:t>
            </w:r>
          </w:p>
        </w:tc>
        <w:tc>
          <w:tcPr>
            <w:tcW w:w="1134" w:type="dxa"/>
            <w:vAlign w:val="center"/>
          </w:tcPr>
          <w:p w14:paraId="2BD7C7C4" w14:textId="77777777" w:rsidR="00DD7BE8" w:rsidRDefault="00DD7BE8"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w:t>
            </w:r>
            <w:r>
              <w:rPr>
                <w:rFonts w:ascii="宋体" w:eastAsia="宋体" w:hAnsi="宋体" w:cs="宋体"/>
                <w:color w:val="000000"/>
                <w:kern w:val="0"/>
                <w:szCs w:val="21"/>
              </w:rPr>
              <w:t>.5</w:t>
            </w:r>
            <w:r>
              <w:rPr>
                <w:rFonts w:ascii="宋体" w:eastAsia="宋体" w:hAnsi="宋体" w:cs="宋体" w:hint="eastAsia"/>
                <w:color w:val="000000"/>
                <w:kern w:val="0"/>
                <w:szCs w:val="21"/>
              </w:rPr>
              <w:t>学时</w:t>
            </w:r>
          </w:p>
          <w:p w14:paraId="1017780F" w14:textId="77777777" w:rsidR="00DD7BE8"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0</w:t>
            </w:r>
            <w:r>
              <w:rPr>
                <w:rFonts w:ascii="宋体" w:eastAsia="宋体" w:hAnsi="宋体"/>
                <w:szCs w:val="21"/>
              </w:rPr>
              <w:t>.5</w:t>
            </w:r>
            <w:r>
              <w:rPr>
                <w:rFonts w:ascii="宋体" w:eastAsia="宋体" w:hAnsi="宋体" w:hint="eastAsia"/>
                <w:szCs w:val="21"/>
              </w:rPr>
              <w:t>学时</w:t>
            </w:r>
          </w:p>
          <w:p w14:paraId="0ABB5FE4" w14:textId="6F65805C" w:rsidR="00DD7BE8" w:rsidRPr="00340FCE" w:rsidRDefault="00DD7BE8"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学时</w:t>
            </w:r>
          </w:p>
        </w:tc>
        <w:tc>
          <w:tcPr>
            <w:tcW w:w="1418" w:type="dxa"/>
            <w:vAlign w:val="center"/>
          </w:tcPr>
          <w:p w14:paraId="515A5D68" w14:textId="23FA2A02" w:rsidR="00DD7BE8" w:rsidRPr="00BD2D3F" w:rsidRDefault="00DD7BE8" w:rsidP="00C051F0">
            <w:pPr>
              <w:widowControl/>
              <w:spacing w:beforeLines="50" w:before="156" w:afterLines="50" w:after="156"/>
              <w:jc w:val="left"/>
              <w:rPr>
                <w:rFonts w:ascii="宋体" w:eastAsia="宋体" w:hAnsi="宋体"/>
                <w:szCs w:val="21"/>
              </w:rPr>
            </w:pPr>
            <w:r w:rsidRPr="00265EB3">
              <w:rPr>
                <w:rFonts w:ascii="宋体" w:eastAsia="宋体" w:hAnsi="宋体" w:hint="eastAsia"/>
                <w:szCs w:val="21"/>
              </w:rPr>
              <w:t>第十</w:t>
            </w:r>
            <w:r>
              <w:rPr>
                <w:rFonts w:ascii="宋体" w:eastAsia="宋体" w:hAnsi="宋体" w:hint="eastAsia"/>
                <w:szCs w:val="21"/>
              </w:rPr>
              <w:t>五</w:t>
            </w:r>
            <w:r w:rsidRPr="00265EB3">
              <w:rPr>
                <w:rFonts w:ascii="宋体" w:eastAsia="宋体" w:hAnsi="宋体" w:hint="eastAsia"/>
                <w:szCs w:val="21"/>
              </w:rPr>
              <w:t>章课后</w:t>
            </w:r>
            <w:r>
              <w:rPr>
                <w:rFonts w:ascii="宋体" w:eastAsia="宋体" w:hAnsi="宋体" w:hint="eastAsia"/>
                <w:szCs w:val="21"/>
              </w:rPr>
              <w:t>选择题和</w:t>
            </w:r>
            <w:r w:rsidRPr="00265EB3">
              <w:rPr>
                <w:rFonts w:ascii="宋体" w:eastAsia="宋体" w:hAnsi="宋体" w:hint="eastAsia"/>
                <w:szCs w:val="21"/>
              </w:rPr>
              <w:t>简答题</w:t>
            </w:r>
          </w:p>
        </w:tc>
        <w:tc>
          <w:tcPr>
            <w:tcW w:w="646" w:type="dxa"/>
            <w:vAlign w:val="center"/>
          </w:tcPr>
          <w:p w14:paraId="12BE45BC" w14:textId="77777777" w:rsidR="00DD7BE8" w:rsidRPr="00E4431B" w:rsidRDefault="00DD7BE8" w:rsidP="00C051F0">
            <w:pPr>
              <w:widowControl/>
              <w:spacing w:beforeLines="50" w:before="156" w:afterLines="50" w:after="156"/>
              <w:jc w:val="left"/>
              <w:rPr>
                <w:rFonts w:ascii="宋体" w:eastAsia="宋体" w:hAnsi="宋体"/>
                <w:szCs w:val="21"/>
              </w:rPr>
            </w:pPr>
          </w:p>
        </w:tc>
      </w:tr>
      <w:tr w:rsidR="004C0674" w:rsidRPr="00D715F7" w14:paraId="5C4944B0" w14:textId="77777777" w:rsidTr="00340FCE">
        <w:trPr>
          <w:trHeight w:val="340"/>
          <w:jc w:val="center"/>
        </w:trPr>
        <w:tc>
          <w:tcPr>
            <w:tcW w:w="702" w:type="dxa"/>
            <w:vAlign w:val="center"/>
          </w:tcPr>
          <w:p w14:paraId="45DFB818" w14:textId="69EB0399" w:rsidR="004C0674" w:rsidRDefault="00070866" w:rsidP="00C051F0">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741" w:type="dxa"/>
            <w:vAlign w:val="center"/>
          </w:tcPr>
          <w:p w14:paraId="3E64B8C1" w14:textId="77777777" w:rsidR="004C0674"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2.27</w:t>
            </w:r>
          </w:p>
          <w:p w14:paraId="635AC421" w14:textId="77777777" w:rsidR="00070866"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2.28</w:t>
            </w:r>
          </w:p>
          <w:p w14:paraId="32A64CBB" w14:textId="3B2F6353" w:rsidR="00070866" w:rsidRDefault="00070866" w:rsidP="00C051F0">
            <w:pPr>
              <w:widowControl/>
              <w:adjustRightInd w:val="0"/>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2.31</w:t>
            </w:r>
          </w:p>
        </w:tc>
        <w:tc>
          <w:tcPr>
            <w:tcW w:w="1246" w:type="dxa"/>
            <w:vAlign w:val="center"/>
          </w:tcPr>
          <w:p w14:paraId="7442210A" w14:textId="77777777" w:rsidR="00A023EC" w:rsidRDefault="00A023EC" w:rsidP="00C051F0">
            <w:pPr>
              <w:widowControl/>
              <w:spacing w:beforeLines="50" w:before="156" w:afterLines="50" w:after="156"/>
              <w:jc w:val="left"/>
              <w:rPr>
                <w:rFonts w:ascii="宋体" w:eastAsia="宋体" w:hAnsi="宋体" w:cs="宋体"/>
                <w:color w:val="000000"/>
                <w:kern w:val="0"/>
                <w:szCs w:val="21"/>
              </w:rPr>
            </w:pPr>
            <w:r w:rsidRPr="00A023EC">
              <w:rPr>
                <w:rFonts w:ascii="宋体" w:eastAsia="宋体" w:hAnsi="宋体" w:cs="宋体" w:hint="eastAsia"/>
                <w:color w:val="000000"/>
                <w:kern w:val="0"/>
                <w:szCs w:val="21"/>
              </w:rPr>
              <w:t>第二十三章</w:t>
            </w:r>
            <w:r w:rsidRPr="00A023EC">
              <w:rPr>
                <w:rFonts w:ascii="宋体" w:eastAsia="宋体" w:hAnsi="宋体" w:cs="宋体"/>
                <w:color w:val="000000"/>
                <w:kern w:val="0"/>
                <w:szCs w:val="21"/>
              </w:rPr>
              <w:t xml:space="preserve"> Meta分析</w:t>
            </w:r>
          </w:p>
          <w:p w14:paraId="30DA7DDF" w14:textId="5A4716CA" w:rsidR="004C0674" w:rsidRPr="007D55B4" w:rsidRDefault="00A023EC" w:rsidP="00C051F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（实习）</w:t>
            </w:r>
          </w:p>
        </w:tc>
        <w:tc>
          <w:tcPr>
            <w:tcW w:w="2409" w:type="dxa"/>
            <w:vAlign w:val="center"/>
          </w:tcPr>
          <w:p w14:paraId="664BB2A5" w14:textId="5793E9BF" w:rsidR="004C0674" w:rsidRPr="00EE0895"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1.理论回顾和案例资料</w:t>
            </w:r>
          </w:p>
          <w:p w14:paraId="01115B3B" w14:textId="5DF939AD" w:rsidR="004C0674" w:rsidRPr="00EE0895"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Meta</w:t>
            </w:r>
            <w:r>
              <w:rPr>
                <w:rFonts w:ascii="宋体" w:eastAsia="宋体" w:hAnsi="宋体" w:cs="宋体" w:hint="eastAsia"/>
                <w:color w:val="000000"/>
                <w:kern w:val="0"/>
                <w:szCs w:val="21"/>
              </w:rPr>
              <w:t>软件介绍</w:t>
            </w:r>
          </w:p>
          <w:p w14:paraId="673F89D1" w14:textId="61FC43F8"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3.Meta分析和结果解释</w:t>
            </w:r>
          </w:p>
          <w:p w14:paraId="491BA8FB" w14:textId="59DBFB2B"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4.作业、讨论和反馈</w:t>
            </w:r>
          </w:p>
        </w:tc>
        <w:tc>
          <w:tcPr>
            <w:tcW w:w="1134" w:type="dxa"/>
            <w:vAlign w:val="center"/>
          </w:tcPr>
          <w:p w14:paraId="314B45F0" w14:textId="77777777"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color w:val="000000"/>
                <w:kern w:val="0"/>
                <w:szCs w:val="21"/>
              </w:rPr>
              <w:t>0.5</w:t>
            </w:r>
            <w:r>
              <w:rPr>
                <w:rFonts w:ascii="宋体" w:eastAsia="宋体" w:hAnsi="宋体" w:cs="宋体" w:hint="eastAsia"/>
                <w:color w:val="000000"/>
                <w:kern w:val="0"/>
                <w:szCs w:val="21"/>
              </w:rPr>
              <w:t>学时</w:t>
            </w:r>
          </w:p>
          <w:p w14:paraId="2FC6DBB2" w14:textId="77777777"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0</w:t>
            </w:r>
            <w:r>
              <w:rPr>
                <w:rFonts w:ascii="宋体" w:eastAsia="宋体" w:hAnsi="宋体" w:cs="宋体"/>
                <w:color w:val="000000"/>
                <w:kern w:val="0"/>
                <w:szCs w:val="21"/>
              </w:rPr>
              <w:t>.5</w:t>
            </w:r>
            <w:r>
              <w:rPr>
                <w:rFonts w:ascii="宋体" w:eastAsia="宋体" w:hAnsi="宋体" w:cs="宋体" w:hint="eastAsia"/>
                <w:color w:val="000000"/>
                <w:kern w:val="0"/>
                <w:szCs w:val="21"/>
              </w:rPr>
              <w:t>学时</w:t>
            </w:r>
          </w:p>
          <w:p w14:paraId="7AE71324" w14:textId="77777777" w:rsidR="004C0674"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学时</w:t>
            </w:r>
          </w:p>
          <w:p w14:paraId="452E7E46" w14:textId="0DD63B9D" w:rsidR="004C0674" w:rsidRPr="00EE0895" w:rsidRDefault="004C0674" w:rsidP="00C051F0">
            <w:pPr>
              <w:widowControl/>
              <w:adjustRightInd w:val="0"/>
              <w:snapToGrid w:val="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学时</w:t>
            </w:r>
          </w:p>
        </w:tc>
        <w:tc>
          <w:tcPr>
            <w:tcW w:w="1418" w:type="dxa"/>
            <w:vAlign w:val="center"/>
          </w:tcPr>
          <w:p w14:paraId="23AF1C26" w14:textId="798C13C2" w:rsidR="004C0674" w:rsidRPr="00BD2D3F" w:rsidRDefault="00265EB3" w:rsidP="00C051F0">
            <w:pPr>
              <w:widowControl/>
              <w:spacing w:beforeLines="50" w:before="156" w:afterLines="50" w:after="156"/>
              <w:jc w:val="left"/>
              <w:rPr>
                <w:rFonts w:ascii="宋体" w:eastAsia="宋体" w:hAnsi="宋体"/>
                <w:szCs w:val="21"/>
              </w:rPr>
            </w:pPr>
            <w:r w:rsidRPr="00265EB3">
              <w:rPr>
                <w:rFonts w:ascii="宋体" w:eastAsia="宋体" w:hAnsi="宋体" w:hint="eastAsia"/>
                <w:szCs w:val="21"/>
              </w:rPr>
              <w:t>第二十三章课后</w:t>
            </w:r>
            <w:r>
              <w:rPr>
                <w:rFonts w:ascii="宋体" w:eastAsia="宋体" w:hAnsi="宋体" w:hint="eastAsia"/>
                <w:szCs w:val="21"/>
              </w:rPr>
              <w:t>计算分析题1、2及3</w:t>
            </w:r>
            <w:r w:rsidR="00EF4D72">
              <w:rPr>
                <w:rFonts w:ascii="宋体" w:eastAsia="宋体" w:hAnsi="宋体" w:hint="eastAsia"/>
                <w:szCs w:val="21"/>
              </w:rPr>
              <w:t>，作业评分</w:t>
            </w:r>
          </w:p>
        </w:tc>
        <w:tc>
          <w:tcPr>
            <w:tcW w:w="646" w:type="dxa"/>
            <w:vAlign w:val="center"/>
          </w:tcPr>
          <w:p w14:paraId="0FD793AE" w14:textId="3FE29020" w:rsidR="004C0674" w:rsidRPr="00E4431B" w:rsidRDefault="006D238B" w:rsidP="00C051F0">
            <w:pPr>
              <w:widowControl/>
              <w:spacing w:beforeLines="50" w:before="156" w:afterLines="50" w:after="156"/>
              <w:jc w:val="left"/>
              <w:rPr>
                <w:rFonts w:ascii="宋体" w:eastAsia="宋体" w:hAnsi="宋体"/>
                <w:szCs w:val="21"/>
              </w:rPr>
            </w:pPr>
            <w:r>
              <w:rPr>
                <w:rFonts w:ascii="宋体" w:eastAsia="宋体" w:hAnsi="宋体" w:hint="eastAsia"/>
                <w:szCs w:val="21"/>
              </w:rPr>
              <w:t>分组实习</w:t>
            </w:r>
          </w:p>
        </w:tc>
      </w:tr>
    </w:tbl>
    <w:p w14:paraId="669E7652" w14:textId="47739E97" w:rsidR="00BA23F0" w:rsidRDefault="00BA23F0" w:rsidP="00022CBB">
      <w:pPr>
        <w:widowControl/>
        <w:spacing w:beforeLines="50" w:before="156" w:afterLines="50" w:after="156"/>
        <w:ind w:firstLineChars="200" w:firstLine="562"/>
        <w:jc w:val="left"/>
      </w:pPr>
      <w:r w:rsidRPr="00644943">
        <w:rPr>
          <w:rFonts w:ascii="黑体" w:eastAsia="黑体" w:hAnsi="黑体" w:hint="eastAsia"/>
          <w:b/>
          <w:sz w:val="28"/>
          <w:szCs w:val="28"/>
        </w:rPr>
        <w:t>六、教材及参考书目</w:t>
      </w:r>
    </w:p>
    <w:p w14:paraId="4CDED243"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1．张明芝, 李红美,</w:t>
      </w:r>
      <w:proofErr w:type="gramStart"/>
      <w:r w:rsidRPr="007D0001">
        <w:rPr>
          <w:rFonts w:ascii="宋体" w:eastAsia="宋体" w:hAnsi="宋体"/>
          <w:szCs w:val="21"/>
        </w:rPr>
        <w:t>吕</w:t>
      </w:r>
      <w:proofErr w:type="gramEnd"/>
      <w:r w:rsidRPr="007D0001">
        <w:rPr>
          <w:rFonts w:ascii="宋体" w:eastAsia="宋体" w:hAnsi="宋体"/>
          <w:szCs w:val="21"/>
        </w:rPr>
        <w:t>大兵，主编. 实用医学统计学与SAS应用. 苏州：苏州大学出版社，2015.</w:t>
      </w:r>
    </w:p>
    <w:p w14:paraId="1B353B12"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2.李康，贺佳，主编.医学统计学（第7版）.北京：人民卫生出版社，2018.</w:t>
      </w:r>
    </w:p>
    <w:p w14:paraId="6427D623"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3.贺佳，主编.医学统计学.北京：高等教育出版社，2012.</w:t>
      </w:r>
    </w:p>
    <w:p w14:paraId="674EEA2F"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4．高歌，沈月平，李伟林，主编. 现代实用卫生统计学. 苏州：苏州大学出版社，2006.</w:t>
      </w:r>
    </w:p>
    <w:p w14:paraId="597AF560"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5. 丁元林，高歌，主编.卫生统计学.北京：科学出版社，2008.</w:t>
      </w:r>
    </w:p>
    <w:p w14:paraId="5D2437B8"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6. 孙振球，主编. 医学统计学. 北京：人民卫生出版社，2002.</w:t>
      </w:r>
    </w:p>
    <w:p w14:paraId="517A717F" w14:textId="77777777"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 xml:space="preserve">7. </w:t>
      </w:r>
      <w:proofErr w:type="gramStart"/>
      <w:r w:rsidRPr="007D0001">
        <w:rPr>
          <w:rFonts w:ascii="宋体" w:eastAsia="宋体" w:hAnsi="宋体"/>
          <w:szCs w:val="21"/>
        </w:rPr>
        <w:t>赵耐青</w:t>
      </w:r>
      <w:proofErr w:type="gramEnd"/>
      <w:r w:rsidRPr="007D0001">
        <w:rPr>
          <w:rFonts w:ascii="宋体" w:eastAsia="宋体" w:hAnsi="宋体"/>
          <w:szCs w:val="21"/>
        </w:rPr>
        <w:t>,陈峰，主编. 卫生统计学.第1版,北京:高等教育出版社,2008.</w:t>
      </w:r>
    </w:p>
    <w:p w14:paraId="6161054D" w14:textId="51708334"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8.</w:t>
      </w:r>
      <w:proofErr w:type="gramStart"/>
      <w:r w:rsidRPr="007D0001">
        <w:rPr>
          <w:rFonts w:ascii="宋体" w:eastAsia="宋体" w:hAnsi="宋体"/>
          <w:szCs w:val="21"/>
        </w:rPr>
        <w:t>方积乾</w:t>
      </w:r>
      <w:proofErr w:type="gramEnd"/>
      <w:r w:rsidRPr="007D0001">
        <w:rPr>
          <w:rFonts w:ascii="宋体" w:eastAsia="宋体" w:hAnsi="宋体"/>
          <w:szCs w:val="21"/>
        </w:rPr>
        <w:t>，主编.生物医学研究的统计方法.北京:高等教育出版社,2007</w:t>
      </w:r>
      <w:r w:rsidR="007D0001">
        <w:rPr>
          <w:rFonts w:ascii="宋体" w:eastAsia="宋体" w:hAnsi="宋体"/>
          <w:szCs w:val="21"/>
        </w:rPr>
        <w:t>.</w:t>
      </w:r>
    </w:p>
    <w:p w14:paraId="621557F4" w14:textId="6466520F" w:rsidR="00B3291D"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 xml:space="preserve">9. </w:t>
      </w:r>
      <w:proofErr w:type="gramStart"/>
      <w:r w:rsidRPr="007D0001">
        <w:rPr>
          <w:rFonts w:ascii="宋体" w:eastAsia="宋体" w:hAnsi="宋体"/>
          <w:szCs w:val="21"/>
        </w:rPr>
        <w:t>赵耐青</w:t>
      </w:r>
      <w:proofErr w:type="gramEnd"/>
      <w:r w:rsidRPr="007D0001">
        <w:rPr>
          <w:rFonts w:ascii="宋体" w:eastAsia="宋体" w:hAnsi="宋体"/>
          <w:szCs w:val="21"/>
        </w:rPr>
        <w:t>，主编.医学统计学.北京:高等教育出版社,2004</w:t>
      </w:r>
      <w:r w:rsidR="007D0001">
        <w:rPr>
          <w:rFonts w:ascii="宋体" w:eastAsia="宋体" w:hAnsi="宋体"/>
          <w:szCs w:val="21"/>
        </w:rPr>
        <w:t>.</w:t>
      </w:r>
    </w:p>
    <w:p w14:paraId="25E421B3" w14:textId="67DC0494" w:rsidR="00D417A1" w:rsidRPr="007D0001" w:rsidRDefault="00B3291D" w:rsidP="007D0001">
      <w:pPr>
        <w:widowControl/>
        <w:spacing w:beforeLines="50" w:before="156" w:afterLines="50" w:after="156"/>
        <w:ind w:firstLineChars="200" w:firstLine="420"/>
        <w:jc w:val="left"/>
        <w:rPr>
          <w:rFonts w:ascii="宋体" w:eastAsia="宋体" w:hAnsi="宋体"/>
          <w:szCs w:val="21"/>
        </w:rPr>
      </w:pPr>
      <w:r w:rsidRPr="007D0001">
        <w:rPr>
          <w:rFonts w:ascii="宋体" w:eastAsia="宋体" w:hAnsi="宋体"/>
          <w:szCs w:val="21"/>
        </w:rPr>
        <w:t>10. 高歌，郭秀花，黄水平，主编. 现代实用卫生统计学. 苏州：苏州大学出版社，2010.</w:t>
      </w:r>
      <w:r w:rsidR="00022CBB" w:rsidRPr="007D0001">
        <w:rPr>
          <w:rFonts w:ascii="宋体" w:eastAsia="宋体" w:hAnsi="宋体" w:hint="eastAsia"/>
          <w:szCs w:val="21"/>
        </w:rPr>
        <w:t xml:space="preserve"> </w:t>
      </w:r>
      <w:r w:rsidR="00022CBB" w:rsidRPr="007D0001">
        <w:rPr>
          <w:rFonts w:ascii="宋体" w:eastAsia="宋体" w:hAnsi="宋体"/>
          <w:szCs w:val="21"/>
        </w:rPr>
        <w:t xml:space="preserve">   </w:t>
      </w:r>
    </w:p>
    <w:p w14:paraId="3BEDA871" w14:textId="3997E3EB" w:rsidR="00E76E34" w:rsidRDefault="00E76E34" w:rsidP="00022CBB">
      <w:pPr>
        <w:widowControl/>
        <w:spacing w:beforeLines="50" w:before="156" w:afterLines="50" w:after="156"/>
        <w:ind w:firstLineChars="200" w:firstLine="562"/>
        <w:jc w:val="left"/>
        <w:rPr>
          <w:rFonts w:ascii="宋体" w:eastAsia="宋体" w:hAnsi="宋体"/>
        </w:rPr>
      </w:pPr>
      <w:r w:rsidRPr="00644943">
        <w:rPr>
          <w:rFonts w:ascii="黑体" w:eastAsia="黑体" w:hAnsi="黑体" w:hint="eastAsia"/>
          <w:b/>
          <w:sz w:val="28"/>
          <w:szCs w:val="28"/>
        </w:rPr>
        <w:t>七、教学方法</w:t>
      </w:r>
    </w:p>
    <w:p w14:paraId="262EDE8A" w14:textId="1721D542"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1．</w:t>
      </w:r>
      <w:r>
        <w:rPr>
          <w:rFonts w:ascii="宋体" w:eastAsia="宋体" w:hAnsi="宋体" w:hint="eastAsia"/>
          <w:szCs w:val="21"/>
        </w:rPr>
        <w:t>讲授</w:t>
      </w:r>
      <w:r w:rsidRPr="00383F58">
        <w:rPr>
          <w:rFonts w:ascii="宋体" w:eastAsia="宋体" w:hAnsi="宋体"/>
          <w:szCs w:val="21"/>
        </w:rPr>
        <w:t>法：如讲述同质和变异、总体与样本、样本含量、参数与统计量、频率与概率、资料的类型、抽样误差等基本概念。</w:t>
      </w:r>
    </w:p>
    <w:p w14:paraId="6F1C176A" w14:textId="77777777"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2．讨论法：给出不同的研究数据，让学生们讨论究竟该如何选择合适的统计图。</w:t>
      </w:r>
    </w:p>
    <w:p w14:paraId="23BB420F" w14:textId="77777777"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3．案例教学法：通过给出具体的案例数据，演示logistic回归进行模型变量选择的步骤。</w:t>
      </w:r>
    </w:p>
    <w:p w14:paraId="61E1F95C" w14:textId="77777777"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4．演示法：利用SAS软件，演示从正</w:t>
      </w:r>
      <w:proofErr w:type="gramStart"/>
      <w:r w:rsidRPr="00383F58">
        <w:rPr>
          <w:rFonts w:ascii="宋体" w:eastAsia="宋体" w:hAnsi="宋体"/>
          <w:szCs w:val="21"/>
        </w:rPr>
        <w:t>态总体</w:t>
      </w:r>
      <w:proofErr w:type="gramEnd"/>
      <w:r w:rsidRPr="00383F58">
        <w:rPr>
          <w:rFonts w:ascii="宋体" w:eastAsia="宋体" w:hAnsi="宋体"/>
          <w:szCs w:val="21"/>
        </w:rPr>
        <w:t>和非正</w:t>
      </w:r>
      <w:proofErr w:type="gramStart"/>
      <w:r w:rsidRPr="00383F58">
        <w:rPr>
          <w:rFonts w:ascii="宋体" w:eastAsia="宋体" w:hAnsi="宋体"/>
          <w:szCs w:val="21"/>
        </w:rPr>
        <w:t>态总体</w:t>
      </w:r>
      <w:proofErr w:type="gramEnd"/>
      <w:r w:rsidRPr="00383F58">
        <w:rPr>
          <w:rFonts w:ascii="宋体" w:eastAsia="宋体" w:hAnsi="宋体"/>
          <w:szCs w:val="21"/>
        </w:rPr>
        <w:t>中抽样后样本均数的分布特征，帮助学生理解t分布等抽样分布。</w:t>
      </w:r>
    </w:p>
    <w:p w14:paraId="35283C4D" w14:textId="77777777"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t>5. PBL教学法：教师给出具体的研究目的，学生分组后轮流介绍自己的实验研究方案，让学生进一步掌握实验研究设计的要素和原则。</w:t>
      </w:r>
    </w:p>
    <w:p w14:paraId="0885BE71" w14:textId="77777777" w:rsidR="00383F58" w:rsidRPr="00383F58" w:rsidRDefault="00383F58" w:rsidP="00383F58">
      <w:pPr>
        <w:widowControl/>
        <w:spacing w:beforeLines="50" w:before="156" w:afterLines="50" w:after="156"/>
        <w:ind w:firstLineChars="200" w:firstLine="420"/>
        <w:jc w:val="left"/>
        <w:rPr>
          <w:rFonts w:ascii="宋体" w:eastAsia="宋体" w:hAnsi="宋体"/>
          <w:szCs w:val="21"/>
        </w:rPr>
      </w:pPr>
      <w:r w:rsidRPr="00383F58">
        <w:rPr>
          <w:rFonts w:ascii="宋体" w:eastAsia="宋体" w:hAnsi="宋体"/>
          <w:szCs w:val="21"/>
        </w:rPr>
        <w:lastRenderedPageBreak/>
        <w:t>6. 翻转课堂法：让学生总结选择统计分析方法的依据。</w:t>
      </w:r>
    </w:p>
    <w:p w14:paraId="298452EE" w14:textId="130F78C7" w:rsidR="00D417A1" w:rsidRPr="00F56396" w:rsidRDefault="00022CBB" w:rsidP="00383F5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546E484E" w14:textId="3A8230AD"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25D8BBFE" w14:textId="217E4E0C"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6F751C">
        <w:rPr>
          <w:rFonts w:ascii="宋体" w:eastAsia="宋体" w:hAnsi="宋体" w:hint="eastAsia"/>
          <w:szCs w:val="21"/>
        </w:rPr>
        <w:t xml:space="preserve"> </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2E5C15C7" w14:textId="77777777" w:rsidTr="00274A90">
        <w:trPr>
          <w:trHeight w:val="567"/>
          <w:jc w:val="center"/>
        </w:trPr>
        <w:tc>
          <w:tcPr>
            <w:tcW w:w="2847" w:type="dxa"/>
            <w:vAlign w:val="center"/>
          </w:tcPr>
          <w:p w14:paraId="06B0C915"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71EDAE2"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5BFE90C"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DD7623D" w14:textId="77777777" w:rsidTr="00274A90">
        <w:trPr>
          <w:trHeight w:val="567"/>
          <w:jc w:val="center"/>
        </w:trPr>
        <w:tc>
          <w:tcPr>
            <w:tcW w:w="2847" w:type="dxa"/>
            <w:vAlign w:val="center"/>
          </w:tcPr>
          <w:p w14:paraId="1DBC316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BC5DA69" w14:textId="47FE2034" w:rsidR="00377B69" w:rsidRDefault="00377B69" w:rsidP="00377B69">
            <w:pPr>
              <w:pStyle w:val="a3"/>
              <w:spacing w:beforeLines="50" w:before="156" w:afterLines="50" w:after="156"/>
              <w:jc w:val="left"/>
              <w:rPr>
                <w:rFonts w:hAnsi="宋体"/>
              </w:rPr>
            </w:pPr>
            <w:r>
              <w:rPr>
                <w:rFonts w:hAnsi="宋体" w:hint="eastAsia"/>
              </w:rPr>
              <w:t>1.</w:t>
            </w:r>
            <w:r w:rsidR="006D238B">
              <w:rPr>
                <w:rFonts w:hAnsi="宋体" w:hint="eastAsia"/>
              </w:rPr>
              <w:t>基本</w:t>
            </w:r>
            <w:r w:rsidRPr="00377B69">
              <w:rPr>
                <w:rFonts w:hAnsi="宋体" w:hint="eastAsia"/>
              </w:rPr>
              <w:t>概念</w:t>
            </w:r>
            <w:r w:rsidR="007B20F5" w:rsidRPr="00377B69">
              <w:rPr>
                <w:rFonts w:hAnsi="宋体" w:hint="eastAsia"/>
              </w:rPr>
              <w:t>（如参数、置信区间、抽样误差、1类错误等</w:t>
            </w:r>
            <w:r w:rsidR="007B20F5">
              <w:rPr>
                <w:rFonts w:hAnsi="宋体" w:hint="eastAsia"/>
              </w:rPr>
              <w:t>），</w:t>
            </w:r>
            <w:r w:rsidR="00CC3B35">
              <w:rPr>
                <w:rFonts w:hAnsi="宋体" w:hint="eastAsia"/>
              </w:rPr>
              <w:t>和</w:t>
            </w:r>
            <w:r w:rsidR="006D238B">
              <w:rPr>
                <w:rFonts w:hAnsi="宋体" w:hint="eastAsia"/>
              </w:rPr>
              <w:t>重要</w:t>
            </w:r>
            <w:r w:rsidR="00CC3B35">
              <w:rPr>
                <w:rFonts w:hAnsi="宋体" w:hint="eastAsia"/>
              </w:rPr>
              <w:t>理论</w:t>
            </w:r>
            <w:r w:rsidR="007B20F5">
              <w:rPr>
                <w:rFonts w:hAnsi="宋体" w:hint="eastAsia"/>
              </w:rPr>
              <w:t>（如</w:t>
            </w:r>
            <w:r w:rsidR="00CC3B35">
              <w:rPr>
                <w:rFonts w:hAnsi="宋体" w:hint="eastAsia"/>
              </w:rPr>
              <w:t>正态分布、</w:t>
            </w:r>
            <w:r w:rsidR="007B20F5">
              <w:rPr>
                <w:rFonts w:hAnsi="宋体" w:hint="eastAsia"/>
              </w:rPr>
              <w:t>标准正态分布、t分布、二项分布、假设检验</w:t>
            </w:r>
            <w:r w:rsidR="00BB6991">
              <w:rPr>
                <w:rFonts w:hAnsi="宋体" w:hint="eastAsia"/>
              </w:rPr>
              <w:t>、科研设计基本原则</w:t>
            </w:r>
            <w:r w:rsidR="007B20F5">
              <w:rPr>
                <w:rFonts w:hAnsi="宋体" w:hint="eastAsia"/>
              </w:rPr>
              <w:t>等</w:t>
            </w:r>
            <w:r w:rsidRPr="00377B69">
              <w:rPr>
                <w:rFonts w:hAnsi="宋体" w:hint="eastAsia"/>
              </w:rPr>
              <w:t>）；</w:t>
            </w:r>
          </w:p>
          <w:p w14:paraId="57C052DF" w14:textId="5C622869" w:rsidR="00D417A1" w:rsidRPr="00377B69" w:rsidRDefault="00377B69" w:rsidP="00377B69">
            <w:pPr>
              <w:pStyle w:val="a3"/>
              <w:spacing w:beforeLines="50" w:before="156" w:afterLines="50" w:after="156"/>
              <w:jc w:val="left"/>
              <w:rPr>
                <w:rFonts w:hAnsi="宋体"/>
              </w:rPr>
            </w:pPr>
            <w:r>
              <w:rPr>
                <w:rFonts w:hAnsi="宋体" w:hint="eastAsia"/>
              </w:rPr>
              <w:t>2</w:t>
            </w:r>
            <w:r>
              <w:rPr>
                <w:rFonts w:hAnsi="宋体"/>
              </w:rPr>
              <w:t>.</w:t>
            </w:r>
            <w:r w:rsidRPr="00377B69">
              <w:rPr>
                <w:rFonts w:hAnsi="宋体" w:hint="eastAsia"/>
              </w:rPr>
              <w:t>常用统计学</w:t>
            </w:r>
            <w:r w:rsidR="006D238B">
              <w:rPr>
                <w:rFonts w:hAnsi="宋体" w:hint="eastAsia"/>
              </w:rPr>
              <w:t>假设</w:t>
            </w:r>
            <w:r w:rsidRPr="00377B69">
              <w:rPr>
                <w:rFonts w:hAnsi="宋体" w:hint="eastAsia"/>
              </w:rPr>
              <w:t>检验方法</w:t>
            </w:r>
            <w:r w:rsidR="00274A90">
              <w:rPr>
                <w:rFonts w:hAnsi="宋体" w:hint="eastAsia"/>
              </w:rPr>
              <w:t>的</w:t>
            </w:r>
            <w:r w:rsidR="006D238B">
              <w:rPr>
                <w:rFonts w:hAnsi="宋体" w:hint="eastAsia"/>
              </w:rPr>
              <w:t>基本思想和</w:t>
            </w:r>
            <w:r w:rsidR="00383F58">
              <w:rPr>
                <w:rFonts w:hAnsi="宋体" w:hint="eastAsia"/>
              </w:rPr>
              <w:t>分析过程</w:t>
            </w:r>
            <w:r w:rsidRPr="00377B69">
              <w:rPr>
                <w:rFonts w:hAnsi="宋体" w:hint="eastAsia"/>
              </w:rPr>
              <w:t>（如</w:t>
            </w:r>
            <w:r w:rsidRPr="00377B69">
              <w:rPr>
                <w:rFonts w:hAnsi="宋体"/>
              </w:rPr>
              <w:t>t</w:t>
            </w:r>
            <w:r w:rsidRPr="00377B69">
              <w:rPr>
                <w:rFonts w:hAnsi="宋体" w:hint="eastAsia"/>
              </w:rPr>
              <w:t>检验、方差分析、卡方检验</w:t>
            </w:r>
            <w:r w:rsidR="004C5D70">
              <w:rPr>
                <w:rFonts w:hAnsi="宋体" w:hint="eastAsia"/>
              </w:rPr>
              <w:t>、线性相关与回归</w:t>
            </w:r>
            <w:r w:rsidR="00BB6991">
              <w:rPr>
                <w:rFonts w:hAnsi="宋体" w:hint="eastAsia"/>
              </w:rPr>
              <w:t>、秩和检验</w:t>
            </w:r>
            <w:r w:rsidRPr="00377B69">
              <w:rPr>
                <w:rFonts w:hAnsi="宋体" w:hint="eastAsia"/>
              </w:rPr>
              <w:t>等）。</w:t>
            </w:r>
          </w:p>
        </w:tc>
        <w:tc>
          <w:tcPr>
            <w:tcW w:w="2849" w:type="dxa"/>
            <w:vAlign w:val="center"/>
          </w:tcPr>
          <w:p w14:paraId="64C616DF" w14:textId="08ACB737" w:rsidR="00CC3B35" w:rsidRDefault="00AA3113" w:rsidP="00AA3113">
            <w:pPr>
              <w:pStyle w:val="a3"/>
              <w:spacing w:beforeLines="50" w:before="156" w:afterLines="50" w:after="156"/>
              <w:jc w:val="left"/>
              <w:rPr>
                <w:rFonts w:hAnsi="宋体"/>
              </w:rPr>
            </w:pPr>
            <w:r>
              <w:rPr>
                <w:rFonts w:hAnsi="宋体" w:hint="eastAsia"/>
              </w:rPr>
              <w:t>平时成绩</w:t>
            </w:r>
            <w:r w:rsidR="00CC3B35">
              <w:rPr>
                <w:rFonts w:hAnsi="宋体" w:hint="eastAsia"/>
              </w:rPr>
              <w:t>：课堂表现、课后作业、实习作业。</w:t>
            </w:r>
          </w:p>
          <w:p w14:paraId="08382B07" w14:textId="64FD809C" w:rsidR="00D417A1" w:rsidRPr="00377B69" w:rsidRDefault="00BD5C72" w:rsidP="00AA3113">
            <w:pPr>
              <w:pStyle w:val="a3"/>
              <w:spacing w:beforeLines="50" w:before="156" w:afterLines="50" w:after="156"/>
              <w:jc w:val="left"/>
              <w:rPr>
                <w:rFonts w:hAnsi="宋体"/>
              </w:rPr>
            </w:pPr>
            <w:r w:rsidRPr="00377B69">
              <w:rPr>
                <w:rFonts w:hAnsi="宋体" w:hint="eastAsia"/>
              </w:rPr>
              <w:t>闭卷考试。</w:t>
            </w:r>
          </w:p>
        </w:tc>
      </w:tr>
      <w:tr w:rsidR="00D417A1" w14:paraId="5AD15B68" w14:textId="77777777" w:rsidTr="00274A90">
        <w:trPr>
          <w:trHeight w:val="567"/>
          <w:jc w:val="center"/>
        </w:trPr>
        <w:tc>
          <w:tcPr>
            <w:tcW w:w="2847" w:type="dxa"/>
            <w:vAlign w:val="center"/>
          </w:tcPr>
          <w:p w14:paraId="7AE0AEE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1E23A52D" w14:textId="77777777" w:rsidR="00D417A1" w:rsidRPr="00377B69" w:rsidRDefault="00377B69" w:rsidP="00377B69">
            <w:pPr>
              <w:pStyle w:val="a3"/>
              <w:spacing w:beforeLines="50" w:before="156" w:afterLines="50" w:after="156"/>
              <w:jc w:val="left"/>
              <w:rPr>
                <w:rFonts w:hAnsi="宋体"/>
              </w:rPr>
            </w:pPr>
            <w:r w:rsidRPr="00377B69">
              <w:rPr>
                <w:rFonts w:hAnsi="宋体" w:hint="eastAsia"/>
              </w:rPr>
              <w:t>1</w:t>
            </w:r>
            <w:r w:rsidRPr="00377B69">
              <w:rPr>
                <w:rFonts w:hAnsi="宋体"/>
              </w:rPr>
              <w:t>.SAS</w:t>
            </w:r>
            <w:r w:rsidRPr="00377B69">
              <w:rPr>
                <w:rFonts w:hAnsi="宋体" w:hint="eastAsia"/>
              </w:rPr>
              <w:t>软件初步；</w:t>
            </w:r>
          </w:p>
          <w:p w14:paraId="18A3A22D" w14:textId="18E4247C" w:rsidR="00377B69" w:rsidRPr="00A57E52" w:rsidRDefault="00377B69" w:rsidP="00377B69">
            <w:pPr>
              <w:pStyle w:val="a3"/>
              <w:spacing w:beforeLines="50" w:before="156" w:afterLines="50" w:after="156"/>
              <w:jc w:val="left"/>
              <w:rPr>
                <w:rFonts w:hAnsi="宋体"/>
              </w:rPr>
            </w:pPr>
            <w:r w:rsidRPr="00377B69">
              <w:rPr>
                <w:rFonts w:hAnsi="宋体" w:hint="eastAsia"/>
              </w:rPr>
              <w:t>2.SAS软件</w:t>
            </w:r>
            <w:r w:rsidR="00A57E52">
              <w:rPr>
                <w:rFonts w:hAnsi="宋体" w:hint="eastAsia"/>
              </w:rPr>
              <w:t>应用</w:t>
            </w:r>
            <w:r w:rsidR="006962FD">
              <w:rPr>
                <w:rFonts w:hAnsi="宋体" w:hint="eastAsia"/>
              </w:rPr>
              <w:t>于</w:t>
            </w:r>
            <w:r w:rsidR="006D238B">
              <w:rPr>
                <w:rFonts w:hAnsi="宋体" w:hint="eastAsia"/>
              </w:rPr>
              <w:t>常用</w:t>
            </w:r>
            <w:r>
              <w:rPr>
                <w:rFonts w:hAnsi="宋体" w:hint="eastAsia"/>
              </w:rPr>
              <w:t>统计</w:t>
            </w:r>
            <w:r w:rsidRPr="00377B69">
              <w:rPr>
                <w:rFonts w:hAnsi="宋体" w:hint="eastAsia"/>
              </w:rPr>
              <w:t>方法</w:t>
            </w:r>
            <w:r w:rsidR="007B20F5">
              <w:rPr>
                <w:rFonts w:hAnsi="宋体" w:hint="eastAsia"/>
              </w:rPr>
              <w:t>（</w:t>
            </w:r>
            <w:r w:rsidR="006962FD" w:rsidRPr="006962FD">
              <w:rPr>
                <w:rFonts w:hAnsi="宋体" w:hint="eastAsia"/>
              </w:rPr>
              <w:t>如</w:t>
            </w:r>
            <w:r w:rsidR="006962FD" w:rsidRPr="006962FD">
              <w:rPr>
                <w:rFonts w:hAnsi="宋体"/>
              </w:rPr>
              <w:t>t检验、方差分析、卡方检验、线性相关与回归</w:t>
            </w:r>
            <w:r w:rsidR="006962FD">
              <w:rPr>
                <w:rFonts w:hAnsi="宋体" w:hint="eastAsia"/>
              </w:rPr>
              <w:t>、秩和检验</w:t>
            </w:r>
            <w:r w:rsidR="006962FD" w:rsidRPr="006962FD">
              <w:rPr>
                <w:rFonts w:hAnsi="宋体"/>
              </w:rPr>
              <w:t>等</w:t>
            </w:r>
            <w:r w:rsidR="007B20F5">
              <w:rPr>
                <w:rFonts w:hAnsi="宋体" w:hint="eastAsia"/>
              </w:rPr>
              <w:t>）</w:t>
            </w:r>
            <w:r w:rsidR="006962FD">
              <w:rPr>
                <w:rFonts w:hAnsi="宋体" w:hint="eastAsia"/>
              </w:rPr>
              <w:t>。</w:t>
            </w:r>
          </w:p>
        </w:tc>
        <w:tc>
          <w:tcPr>
            <w:tcW w:w="2849" w:type="dxa"/>
            <w:vAlign w:val="center"/>
          </w:tcPr>
          <w:p w14:paraId="75128E3E" w14:textId="77777777" w:rsidR="00CC3B35" w:rsidRDefault="00AA3113" w:rsidP="00AA3113">
            <w:pPr>
              <w:pStyle w:val="a3"/>
              <w:spacing w:beforeLines="50" w:before="156" w:afterLines="50" w:after="156"/>
              <w:jc w:val="left"/>
              <w:rPr>
                <w:rFonts w:hAnsi="宋体"/>
              </w:rPr>
            </w:pPr>
            <w:r>
              <w:rPr>
                <w:rFonts w:hAnsi="宋体" w:hint="eastAsia"/>
              </w:rPr>
              <w:t>平时成绩</w:t>
            </w:r>
            <w:r w:rsidR="00CC3B35">
              <w:rPr>
                <w:rFonts w:hAnsi="宋体" w:hint="eastAsia"/>
              </w:rPr>
              <w:t>：实习作业。</w:t>
            </w:r>
          </w:p>
          <w:p w14:paraId="5891575C" w14:textId="32C7CA03" w:rsidR="00D417A1" w:rsidRPr="00377B69" w:rsidRDefault="006962FD" w:rsidP="00AA3113">
            <w:pPr>
              <w:pStyle w:val="a3"/>
              <w:spacing w:beforeLines="50" w:before="156" w:afterLines="50" w:after="156"/>
              <w:jc w:val="left"/>
              <w:rPr>
                <w:rFonts w:hAnsi="宋体"/>
              </w:rPr>
            </w:pPr>
            <w:r>
              <w:rPr>
                <w:rFonts w:hAnsi="宋体" w:hint="eastAsia"/>
              </w:rPr>
              <w:t>上机</w:t>
            </w:r>
            <w:r w:rsidR="00CC3B35">
              <w:rPr>
                <w:rFonts w:hAnsi="宋体" w:hint="eastAsia"/>
              </w:rPr>
              <w:t>考试：</w:t>
            </w:r>
            <w:r w:rsidR="00377B69">
              <w:rPr>
                <w:rFonts w:hAnsi="宋体" w:hint="eastAsia"/>
              </w:rPr>
              <w:t>SAS应用</w:t>
            </w:r>
            <w:r w:rsidR="00AA3113">
              <w:rPr>
                <w:rFonts w:hAnsi="宋体" w:hint="eastAsia"/>
              </w:rPr>
              <w:t>。</w:t>
            </w:r>
          </w:p>
        </w:tc>
      </w:tr>
      <w:tr w:rsidR="00D417A1" w14:paraId="397C5B03" w14:textId="77777777" w:rsidTr="00274A90">
        <w:trPr>
          <w:trHeight w:val="567"/>
          <w:jc w:val="center"/>
        </w:trPr>
        <w:tc>
          <w:tcPr>
            <w:tcW w:w="2847" w:type="dxa"/>
            <w:vAlign w:val="center"/>
          </w:tcPr>
          <w:p w14:paraId="2CAC8FB5"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0B3D98F" w14:textId="2A865EF5" w:rsidR="00CC3B35" w:rsidRDefault="00CC3B35" w:rsidP="00377B69">
            <w:pPr>
              <w:pStyle w:val="a3"/>
              <w:spacing w:beforeLines="50" w:before="156" w:afterLines="50" w:after="156"/>
              <w:jc w:val="left"/>
              <w:rPr>
                <w:rFonts w:hAnsi="宋体"/>
              </w:rPr>
            </w:pPr>
            <w:r>
              <w:rPr>
                <w:rFonts w:hAnsi="宋体" w:hint="eastAsia"/>
              </w:rPr>
              <w:t>1、</w:t>
            </w:r>
            <w:r w:rsidR="00377B69" w:rsidRPr="00377B69">
              <w:rPr>
                <w:rFonts w:hAnsi="宋体" w:hint="eastAsia"/>
              </w:rPr>
              <w:t>多重线性回归、Logistic回归和生存分析</w:t>
            </w:r>
            <w:r>
              <w:rPr>
                <w:rFonts w:hAnsi="宋体" w:hint="eastAsia"/>
              </w:rPr>
              <w:t>的理论</w:t>
            </w:r>
            <w:r w:rsidR="006962FD">
              <w:rPr>
                <w:rFonts w:hAnsi="宋体" w:hint="eastAsia"/>
              </w:rPr>
              <w:t>；</w:t>
            </w:r>
          </w:p>
          <w:p w14:paraId="7311CDF2" w14:textId="39B5008F" w:rsidR="00BE641C" w:rsidRPr="00377B69" w:rsidRDefault="00CC3B35" w:rsidP="00377B69">
            <w:pPr>
              <w:pStyle w:val="a3"/>
              <w:spacing w:beforeLines="50" w:before="156" w:afterLines="50" w:after="156"/>
              <w:jc w:val="left"/>
              <w:rPr>
                <w:rFonts w:hAnsi="宋体"/>
              </w:rPr>
            </w:pPr>
            <w:r>
              <w:rPr>
                <w:rFonts w:hAnsi="宋体"/>
              </w:rPr>
              <w:t>2</w:t>
            </w:r>
            <w:r>
              <w:rPr>
                <w:rFonts w:hAnsi="宋体" w:hint="eastAsia"/>
              </w:rPr>
              <w:t>、</w:t>
            </w:r>
            <w:r w:rsidRPr="00377B69">
              <w:rPr>
                <w:rFonts w:hAnsi="宋体" w:hint="eastAsia"/>
              </w:rPr>
              <w:t>应用SAS软件进行</w:t>
            </w:r>
            <w:r w:rsidR="006962FD">
              <w:rPr>
                <w:rFonts w:hAnsi="宋体" w:hint="eastAsia"/>
              </w:rPr>
              <w:t>高级统计学</w:t>
            </w:r>
            <w:r>
              <w:rPr>
                <w:rFonts w:hAnsi="宋体" w:hint="eastAsia"/>
              </w:rPr>
              <w:t>分析</w:t>
            </w:r>
            <w:r w:rsidR="00BE641C">
              <w:rPr>
                <w:rFonts w:hAnsi="宋体" w:hint="eastAsia"/>
              </w:rPr>
              <w:t>。</w:t>
            </w:r>
          </w:p>
        </w:tc>
        <w:tc>
          <w:tcPr>
            <w:tcW w:w="2849" w:type="dxa"/>
            <w:vAlign w:val="center"/>
          </w:tcPr>
          <w:p w14:paraId="1D8071FC" w14:textId="5EA1E860" w:rsidR="00CC3B35" w:rsidRPr="00CC3B35" w:rsidRDefault="00CC3B35" w:rsidP="00CC3B35">
            <w:pPr>
              <w:pStyle w:val="a3"/>
              <w:spacing w:beforeLines="50" w:before="156" w:afterLines="50" w:after="156"/>
              <w:jc w:val="left"/>
              <w:rPr>
                <w:rFonts w:hAnsi="宋体"/>
              </w:rPr>
            </w:pPr>
            <w:r w:rsidRPr="00CC3B35">
              <w:rPr>
                <w:rFonts w:hAnsi="宋体" w:hint="eastAsia"/>
              </w:rPr>
              <w:t>平时成绩：课堂表现</w:t>
            </w:r>
            <w:r w:rsidR="00383F58">
              <w:rPr>
                <w:rFonts w:hAnsi="宋体" w:hint="eastAsia"/>
              </w:rPr>
              <w:t>+</w:t>
            </w:r>
            <w:r w:rsidRPr="00CC3B35">
              <w:rPr>
                <w:rFonts w:hAnsi="宋体" w:hint="eastAsia"/>
              </w:rPr>
              <w:t>实习作业。</w:t>
            </w:r>
          </w:p>
          <w:p w14:paraId="0D16A9CA" w14:textId="63A1872B" w:rsidR="00D417A1" w:rsidRPr="00377B69" w:rsidRDefault="00CC3B35" w:rsidP="00CC3B35">
            <w:pPr>
              <w:pStyle w:val="a3"/>
              <w:spacing w:beforeLines="50" w:before="156" w:afterLines="50" w:after="156"/>
              <w:jc w:val="left"/>
              <w:rPr>
                <w:rFonts w:hAnsi="宋体"/>
              </w:rPr>
            </w:pPr>
            <w:r w:rsidRPr="00CC3B35">
              <w:rPr>
                <w:rFonts w:hAnsi="宋体" w:hint="eastAsia"/>
              </w:rPr>
              <w:t>闭卷考试。</w:t>
            </w:r>
          </w:p>
        </w:tc>
      </w:tr>
    </w:tbl>
    <w:p w14:paraId="410CE51F" w14:textId="53992BEE"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26BEBD11" w14:textId="363727CC"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0688FFEA" w14:textId="699EC403" w:rsidR="00EE05D9" w:rsidRPr="00EE05D9" w:rsidRDefault="00EE05D9" w:rsidP="00644943">
      <w:pPr>
        <w:widowControl/>
        <w:spacing w:beforeLines="50" w:before="156" w:afterLines="50" w:after="156"/>
        <w:ind w:firstLineChars="400" w:firstLine="840"/>
        <w:jc w:val="left"/>
        <w:rPr>
          <w:rFonts w:ascii="宋体" w:eastAsia="宋体" w:hAnsi="宋体"/>
        </w:rPr>
      </w:pPr>
      <w:r w:rsidRPr="00EE05D9">
        <w:rPr>
          <w:rFonts w:ascii="宋体" w:eastAsia="宋体" w:hAnsi="宋体" w:hint="eastAsia"/>
        </w:rPr>
        <w:t>平时成绩：</w:t>
      </w:r>
      <w:r w:rsidR="00C64D45">
        <w:rPr>
          <w:rFonts w:ascii="宋体" w:eastAsia="宋体" w:hAnsi="宋体"/>
        </w:rPr>
        <w:t>35</w:t>
      </w:r>
      <w:r w:rsidRPr="00EE05D9">
        <w:rPr>
          <w:rFonts w:ascii="宋体" w:eastAsia="宋体" w:hAnsi="宋体"/>
        </w:rPr>
        <w:t>%（平时作业</w:t>
      </w:r>
      <w:r w:rsidR="00A77067">
        <w:rPr>
          <w:rFonts w:ascii="宋体" w:eastAsia="宋体" w:hAnsi="宋体" w:hint="eastAsia"/>
        </w:rPr>
        <w:t>+实习成绩</w:t>
      </w:r>
      <w:r w:rsidRPr="00EE05D9">
        <w:rPr>
          <w:rFonts w:ascii="宋体" w:eastAsia="宋体" w:hAnsi="宋体"/>
        </w:rPr>
        <w:t>）</w:t>
      </w:r>
    </w:p>
    <w:p w14:paraId="50CE5919" w14:textId="7B11FD14" w:rsidR="00EE05D9" w:rsidRPr="00EE05D9" w:rsidRDefault="00EE05D9" w:rsidP="00644943">
      <w:pPr>
        <w:widowControl/>
        <w:spacing w:beforeLines="50" w:before="156" w:afterLines="50" w:after="156"/>
        <w:ind w:firstLineChars="400" w:firstLine="840"/>
        <w:jc w:val="left"/>
        <w:rPr>
          <w:rFonts w:ascii="宋体" w:eastAsia="宋体" w:hAnsi="宋体"/>
        </w:rPr>
      </w:pPr>
      <w:r w:rsidRPr="00EE05D9">
        <w:rPr>
          <w:rFonts w:ascii="宋体" w:eastAsia="宋体" w:hAnsi="宋体" w:hint="eastAsia"/>
        </w:rPr>
        <w:t>期中考试：</w:t>
      </w:r>
      <w:r>
        <w:rPr>
          <w:rFonts w:ascii="宋体" w:eastAsia="宋体" w:hAnsi="宋体"/>
        </w:rPr>
        <w:t>3</w:t>
      </w:r>
      <w:r w:rsidRPr="00EE05D9">
        <w:rPr>
          <w:rFonts w:ascii="宋体" w:eastAsia="宋体" w:hAnsi="宋体"/>
        </w:rPr>
        <w:t>0%（理论考试）</w:t>
      </w:r>
    </w:p>
    <w:p w14:paraId="368F6784" w14:textId="5BEC886C" w:rsidR="00EE05D9" w:rsidRDefault="00EE05D9" w:rsidP="00644943">
      <w:pPr>
        <w:widowControl/>
        <w:spacing w:beforeLines="50" w:before="156" w:afterLines="50" w:after="156"/>
        <w:ind w:firstLineChars="400" w:firstLine="840"/>
        <w:jc w:val="left"/>
        <w:rPr>
          <w:rFonts w:ascii="宋体" w:eastAsia="宋体" w:hAnsi="宋体"/>
        </w:rPr>
      </w:pPr>
      <w:r w:rsidRPr="00EE05D9">
        <w:rPr>
          <w:rFonts w:ascii="宋体" w:eastAsia="宋体" w:hAnsi="宋体" w:hint="eastAsia"/>
        </w:rPr>
        <w:t>期末考试：</w:t>
      </w:r>
      <w:r>
        <w:rPr>
          <w:rFonts w:ascii="宋体" w:eastAsia="宋体" w:hAnsi="宋体"/>
        </w:rPr>
        <w:t>3</w:t>
      </w:r>
      <w:r w:rsidR="00C64D45">
        <w:rPr>
          <w:rFonts w:ascii="宋体" w:eastAsia="宋体" w:hAnsi="宋体"/>
        </w:rPr>
        <w:t>5</w:t>
      </w:r>
      <w:r w:rsidRPr="00EE05D9">
        <w:rPr>
          <w:rFonts w:ascii="宋体" w:eastAsia="宋体" w:hAnsi="宋体"/>
        </w:rPr>
        <w:t>%（理论考试）</w:t>
      </w:r>
    </w:p>
    <w:p w14:paraId="1C3A7E1D" w14:textId="7637F3A3" w:rsidR="00C71D0D" w:rsidRDefault="00C71D0D" w:rsidP="00644943">
      <w:pPr>
        <w:widowControl/>
        <w:spacing w:beforeLines="50" w:before="156" w:afterLines="50" w:after="156"/>
        <w:ind w:firstLineChars="400" w:firstLine="840"/>
        <w:jc w:val="left"/>
        <w:rPr>
          <w:rFonts w:ascii="宋体" w:eastAsia="宋体" w:hAnsi="宋体"/>
        </w:rPr>
      </w:pPr>
      <w:r>
        <w:rPr>
          <w:rFonts w:ascii="宋体" w:eastAsia="宋体" w:hAnsi="宋体" w:hint="eastAsia"/>
        </w:rPr>
        <w:t>注：如实施化过程</w:t>
      </w:r>
      <w:r w:rsidR="00BB6991">
        <w:rPr>
          <w:rFonts w:ascii="宋体" w:eastAsia="宋体" w:hAnsi="宋体" w:hint="eastAsia"/>
        </w:rPr>
        <w:t>化</w:t>
      </w:r>
      <w:r>
        <w:rPr>
          <w:rFonts w:ascii="宋体" w:eastAsia="宋体" w:hAnsi="宋体" w:hint="eastAsia"/>
        </w:rPr>
        <w:t>考核，则每次过程化考试成绩占总成绩的5</w:t>
      </w:r>
      <w:r>
        <w:rPr>
          <w:rFonts w:ascii="宋体" w:eastAsia="宋体" w:hAnsi="宋体"/>
        </w:rPr>
        <w:t>-10%</w:t>
      </w:r>
      <w:r>
        <w:rPr>
          <w:rFonts w:ascii="宋体" w:eastAsia="宋体" w:hAnsi="宋体" w:hint="eastAsia"/>
        </w:rPr>
        <w:t>。</w:t>
      </w:r>
    </w:p>
    <w:p w14:paraId="748B925F" w14:textId="7CFE8AE2"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297B2F57" w14:textId="4C22EEC5"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lastRenderedPageBreak/>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39B224E" w14:textId="77777777" w:rsidTr="00285327">
        <w:trPr>
          <w:jc w:val="center"/>
        </w:trPr>
        <w:tc>
          <w:tcPr>
            <w:tcW w:w="2122" w:type="dxa"/>
            <w:tcBorders>
              <w:tl2br w:val="single" w:sz="4" w:space="0" w:color="auto"/>
            </w:tcBorders>
            <w:shd w:val="clear" w:color="auto" w:fill="auto"/>
            <w:vAlign w:val="center"/>
          </w:tcPr>
          <w:p w14:paraId="75D3D493"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5A8EFF8A"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AEE3FF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1183FE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A58F0C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119533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016AEFE4" w14:textId="77777777" w:rsidTr="00285327">
        <w:trPr>
          <w:trHeight w:val="620"/>
          <w:jc w:val="center"/>
        </w:trPr>
        <w:tc>
          <w:tcPr>
            <w:tcW w:w="2122" w:type="dxa"/>
            <w:shd w:val="clear" w:color="auto" w:fill="auto"/>
            <w:vAlign w:val="center"/>
          </w:tcPr>
          <w:p w14:paraId="717FC753"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E0EB5CF" w14:textId="7004A405" w:rsidR="00322986" w:rsidRPr="00322986" w:rsidRDefault="003C35D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0.3</w:t>
            </w:r>
          </w:p>
        </w:tc>
        <w:tc>
          <w:tcPr>
            <w:tcW w:w="1134" w:type="dxa"/>
            <w:shd w:val="clear" w:color="auto" w:fill="auto"/>
            <w:vAlign w:val="center"/>
          </w:tcPr>
          <w:p w14:paraId="2561AD61" w14:textId="6334C2E6" w:rsidR="00322986" w:rsidRPr="00322986" w:rsidRDefault="003C35D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1134" w:type="dxa"/>
            <w:vAlign w:val="center"/>
          </w:tcPr>
          <w:p w14:paraId="2F451A49" w14:textId="33E50EE9" w:rsidR="00322986" w:rsidRPr="00322986" w:rsidRDefault="003C35D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0.2</w:t>
            </w:r>
          </w:p>
        </w:tc>
        <w:tc>
          <w:tcPr>
            <w:tcW w:w="2627" w:type="dxa"/>
            <w:vMerge w:val="restart"/>
            <w:shd w:val="clear" w:color="auto" w:fill="auto"/>
            <w:vAlign w:val="center"/>
          </w:tcPr>
          <w:p w14:paraId="090E3744" w14:textId="77777777"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7279D568" w14:textId="77777777" w:rsidTr="00285327">
        <w:trPr>
          <w:trHeight w:val="679"/>
          <w:jc w:val="center"/>
        </w:trPr>
        <w:tc>
          <w:tcPr>
            <w:tcW w:w="2122" w:type="dxa"/>
            <w:shd w:val="clear" w:color="auto" w:fill="auto"/>
            <w:vAlign w:val="center"/>
          </w:tcPr>
          <w:p w14:paraId="7E81BC8A"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22AFB9C" w14:textId="79E86B44" w:rsidR="00322986" w:rsidRPr="00322986" w:rsidRDefault="003C35D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sidR="007D0001">
              <w:rPr>
                <w:rFonts w:ascii="宋体" w:eastAsia="宋体" w:hAnsi="宋体"/>
                <w:kern w:val="0"/>
                <w:szCs w:val="21"/>
              </w:rPr>
              <w:t>7</w:t>
            </w:r>
          </w:p>
        </w:tc>
        <w:tc>
          <w:tcPr>
            <w:tcW w:w="1134" w:type="dxa"/>
            <w:shd w:val="clear" w:color="auto" w:fill="auto"/>
            <w:vAlign w:val="center"/>
          </w:tcPr>
          <w:p w14:paraId="56037041" w14:textId="035195D5" w:rsidR="00322986" w:rsidRPr="00322986" w:rsidRDefault="003C35D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sidR="007D0001">
              <w:rPr>
                <w:rFonts w:ascii="宋体" w:eastAsia="宋体" w:hAnsi="宋体"/>
                <w:kern w:val="0"/>
                <w:szCs w:val="21"/>
              </w:rPr>
              <w:t>3</w:t>
            </w:r>
          </w:p>
        </w:tc>
        <w:tc>
          <w:tcPr>
            <w:tcW w:w="1134" w:type="dxa"/>
            <w:vAlign w:val="center"/>
          </w:tcPr>
          <w:p w14:paraId="5CF64C9F" w14:textId="55669D80" w:rsidR="00322986" w:rsidRPr="00322986" w:rsidRDefault="00322986" w:rsidP="00DD7B5F">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6FE655E3"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198FB565" w14:textId="77777777" w:rsidTr="00285327">
        <w:trPr>
          <w:trHeight w:val="755"/>
          <w:jc w:val="center"/>
        </w:trPr>
        <w:tc>
          <w:tcPr>
            <w:tcW w:w="2122" w:type="dxa"/>
            <w:shd w:val="clear" w:color="auto" w:fill="auto"/>
            <w:vAlign w:val="center"/>
          </w:tcPr>
          <w:p w14:paraId="46FCDF0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E041CAD" w14:textId="1302D4D5" w:rsidR="00322986" w:rsidRPr="00322986" w:rsidRDefault="003C35D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1134" w:type="dxa"/>
            <w:shd w:val="clear" w:color="auto" w:fill="auto"/>
            <w:vAlign w:val="center"/>
          </w:tcPr>
          <w:p w14:paraId="2ECD0798" w14:textId="3FAC708D"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0AA917AE" w14:textId="53AC5D4B" w:rsidR="00322986" w:rsidRPr="00322986" w:rsidRDefault="003C35D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shd w:val="clear" w:color="auto" w:fill="auto"/>
            <w:vAlign w:val="center"/>
          </w:tcPr>
          <w:p w14:paraId="13FE304D" w14:textId="77777777" w:rsidR="00322986" w:rsidRPr="00322986" w:rsidRDefault="00322986" w:rsidP="00DD7B5F">
            <w:pPr>
              <w:spacing w:beforeLines="50" w:before="156" w:afterLines="50" w:after="156"/>
              <w:rPr>
                <w:rFonts w:ascii="宋体" w:eastAsia="宋体" w:hAnsi="宋体"/>
                <w:kern w:val="0"/>
                <w:szCs w:val="21"/>
              </w:rPr>
            </w:pPr>
          </w:p>
        </w:tc>
      </w:tr>
    </w:tbl>
    <w:p w14:paraId="023D7EB1" w14:textId="732EE058"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36D860A" w14:textId="77777777" w:rsidTr="0059278B">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C320852"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675F83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6C089A7"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54A2B5E" w14:textId="77777777" w:rsidTr="0059278B">
        <w:trPr>
          <w:trHeight w:val="454"/>
          <w:tblHeader/>
          <w:jc w:val="center"/>
        </w:trPr>
        <w:tc>
          <w:tcPr>
            <w:tcW w:w="993" w:type="dxa"/>
            <w:vMerge/>
            <w:tcBorders>
              <w:left w:val="single" w:sz="4" w:space="0" w:color="auto"/>
              <w:right w:val="single" w:sz="4" w:space="0" w:color="auto"/>
            </w:tcBorders>
            <w:vAlign w:val="center"/>
          </w:tcPr>
          <w:p w14:paraId="5BBBF43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94BFD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99171F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BCE64D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7FFE1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E80911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35C880BE" w14:textId="77777777" w:rsidTr="0059278B">
        <w:trPr>
          <w:trHeight w:val="449"/>
          <w:tblHeader/>
          <w:jc w:val="center"/>
        </w:trPr>
        <w:tc>
          <w:tcPr>
            <w:tcW w:w="993" w:type="dxa"/>
            <w:vMerge/>
            <w:tcBorders>
              <w:left w:val="single" w:sz="4" w:space="0" w:color="auto"/>
              <w:right w:val="single" w:sz="4" w:space="0" w:color="auto"/>
            </w:tcBorders>
            <w:vAlign w:val="center"/>
          </w:tcPr>
          <w:p w14:paraId="296E881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067DD7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BA88C9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C25DBE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371704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1EE15D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A98F6C6" w14:textId="77777777" w:rsidTr="0059278B">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7FFD63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CCA942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2A1E27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77A1B0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26C3BB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D3C3A6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01E3DA3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401213"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A023E65"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32053DA" w14:textId="190E9FBD" w:rsidR="000118B7" w:rsidRPr="00F56396" w:rsidRDefault="00965302" w:rsidP="000118B7">
            <w:pPr>
              <w:spacing w:beforeLines="50" w:before="156" w:afterLines="50" w:after="156"/>
              <w:rPr>
                <w:rFonts w:ascii="宋体" w:eastAsia="宋体" w:hAnsi="宋体"/>
                <w:szCs w:val="21"/>
              </w:rPr>
            </w:pPr>
            <w:r>
              <w:rPr>
                <w:rFonts w:ascii="宋体" w:eastAsia="宋体" w:hAnsi="宋体" w:hint="eastAsia"/>
                <w:szCs w:val="21"/>
              </w:rPr>
              <w:t>非常熟练掌握</w:t>
            </w:r>
            <w:r w:rsidR="000118B7">
              <w:rPr>
                <w:rFonts w:ascii="宋体" w:eastAsia="宋体" w:hAnsi="宋体" w:hint="eastAsia"/>
                <w:szCs w:val="21"/>
              </w:rPr>
              <w:t>卫生统计学</w:t>
            </w:r>
            <w:r w:rsidR="000118B7" w:rsidRPr="000118B7">
              <w:rPr>
                <w:rFonts w:ascii="宋体" w:eastAsia="宋体" w:hAnsi="宋体"/>
                <w:szCs w:val="21"/>
              </w:rPr>
              <w:t>基本概念和理论</w:t>
            </w:r>
            <w:r w:rsidR="00A57E52">
              <w:rPr>
                <w:rFonts w:ascii="宋体" w:eastAsia="宋体" w:hAnsi="宋体" w:hint="eastAsia"/>
                <w:szCs w:val="21"/>
              </w:rPr>
              <w:t>；非常熟练</w:t>
            </w:r>
            <w:r w:rsidR="006962FD">
              <w:rPr>
                <w:rFonts w:ascii="宋体" w:eastAsia="宋体" w:hAnsi="宋体" w:hint="eastAsia"/>
                <w:szCs w:val="21"/>
              </w:rPr>
              <w:t>掌握</w:t>
            </w:r>
            <w:r w:rsidR="000118B7">
              <w:rPr>
                <w:rFonts w:ascii="宋体" w:eastAsia="宋体" w:hAnsi="宋体" w:hint="eastAsia"/>
                <w:szCs w:val="21"/>
              </w:rPr>
              <w:t>常用卫生统计学分析</w:t>
            </w:r>
            <w:r w:rsidR="006962FD">
              <w:rPr>
                <w:rFonts w:ascii="宋体" w:eastAsia="宋体" w:hAnsi="宋体" w:hint="eastAsia"/>
                <w:szCs w:val="21"/>
              </w:rPr>
              <w:t>方法</w:t>
            </w:r>
            <w:r w:rsidR="0081100A">
              <w:rPr>
                <w:rFonts w:ascii="宋体" w:eastAsia="宋体" w:hAnsi="宋体" w:hint="eastAsia"/>
                <w:szCs w:val="21"/>
              </w:rPr>
              <w:t>的理论和步骤</w:t>
            </w:r>
            <w:r w:rsidR="000118B7">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5A3D9DA6" w14:textId="41EF70C8" w:rsidR="00DE7849" w:rsidRPr="00F56396" w:rsidRDefault="0000623A" w:rsidP="00DE7849">
            <w:pPr>
              <w:spacing w:beforeLines="50" w:before="156" w:afterLines="50" w:after="156"/>
              <w:rPr>
                <w:rFonts w:ascii="宋体" w:eastAsia="宋体" w:hAnsi="宋体"/>
                <w:szCs w:val="21"/>
              </w:rPr>
            </w:pPr>
            <w:r>
              <w:rPr>
                <w:rFonts w:ascii="宋体" w:eastAsia="宋体" w:hAnsi="宋体" w:hint="eastAsia"/>
                <w:szCs w:val="21"/>
              </w:rPr>
              <w:t>能</w:t>
            </w:r>
            <w:r w:rsidR="00965302">
              <w:rPr>
                <w:rFonts w:ascii="宋体" w:eastAsia="宋体" w:hAnsi="宋体" w:hint="eastAsia"/>
                <w:szCs w:val="21"/>
              </w:rPr>
              <w:t>熟练掌握</w:t>
            </w:r>
            <w:r w:rsidRPr="0000623A">
              <w:rPr>
                <w:rFonts w:ascii="宋体" w:eastAsia="宋体" w:hAnsi="宋体" w:hint="eastAsia"/>
                <w:szCs w:val="21"/>
              </w:rPr>
              <w:t>卫生统计学基本概念和理论</w:t>
            </w:r>
            <w:r w:rsidR="00F97DBE">
              <w:rPr>
                <w:rFonts w:ascii="宋体" w:eastAsia="宋体" w:hAnsi="宋体" w:hint="eastAsia"/>
                <w:szCs w:val="21"/>
              </w:rPr>
              <w:t>；</w:t>
            </w:r>
            <w:r w:rsidR="006962FD">
              <w:rPr>
                <w:rFonts w:ascii="宋体" w:eastAsia="宋体" w:hAnsi="宋体" w:hint="eastAsia"/>
                <w:szCs w:val="21"/>
              </w:rPr>
              <w:t>能</w:t>
            </w:r>
            <w:r w:rsidR="006962FD" w:rsidRPr="006962FD">
              <w:rPr>
                <w:rFonts w:ascii="宋体" w:eastAsia="宋体" w:hAnsi="宋体" w:hint="eastAsia"/>
                <w:szCs w:val="21"/>
              </w:rPr>
              <w:t>熟练掌握常用卫生统计学分析方法</w:t>
            </w:r>
            <w:r w:rsidR="0081100A" w:rsidRPr="0081100A">
              <w:rPr>
                <w:rFonts w:ascii="宋体" w:eastAsia="宋体" w:hAnsi="宋体" w:hint="eastAsia"/>
                <w:szCs w:val="21"/>
              </w:rPr>
              <w:t>的理论和步骤</w:t>
            </w:r>
            <w:r w:rsidR="006962FD" w:rsidRPr="006962FD">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08D5BFC7" w14:textId="3435510A" w:rsidR="00DE7849" w:rsidRPr="00F56396" w:rsidRDefault="0000623A" w:rsidP="00DE7849">
            <w:pPr>
              <w:spacing w:beforeLines="50" w:before="156" w:afterLines="50" w:after="156"/>
              <w:rPr>
                <w:rFonts w:ascii="宋体" w:eastAsia="宋体" w:hAnsi="宋体"/>
                <w:szCs w:val="21"/>
              </w:rPr>
            </w:pPr>
            <w:r>
              <w:rPr>
                <w:rFonts w:ascii="宋体" w:eastAsia="宋体" w:hAnsi="宋体" w:hint="eastAsia"/>
                <w:szCs w:val="21"/>
              </w:rPr>
              <w:t>能</w:t>
            </w:r>
            <w:r w:rsidR="00965302">
              <w:rPr>
                <w:rFonts w:ascii="宋体" w:eastAsia="宋体" w:hAnsi="宋体" w:hint="eastAsia"/>
                <w:szCs w:val="21"/>
              </w:rPr>
              <w:t>掌握</w:t>
            </w:r>
            <w:r w:rsidRPr="0000623A">
              <w:rPr>
                <w:rFonts w:ascii="宋体" w:eastAsia="宋体" w:hAnsi="宋体" w:hint="eastAsia"/>
                <w:szCs w:val="21"/>
              </w:rPr>
              <w:t>卫生统计学基本概念和理论</w:t>
            </w:r>
            <w:r w:rsidR="00F97DBE">
              <w:rPr>
                <w:rFonts w:ascii="宋体" w:eastAsia="宋体" w:hAnsi="宋体" w:hint="eastAsia"/>
                <w:szCs w:val="21"/>
              </w:rPr>
              <w:t>；</w:t>
            </w:r>
            <w:r w:rsidR="006962FD">
              <w:rPr>
                <w:rFonts w:ascii="宋体" w:eastAsia="宋体" w:hAnsi="宋体" w:hint="eastAsia"/>
                <w:szCs w:val="21"/>
              </w:rPr>
              <w:t>能</w:t>
            </w:r>
            <w:r w:rsidR="006962FD" w:rsidRPr="006962FD">
              <w:rPr>
                <w:rFonts w:ascii="宋体" w:eastAsia="宋体" w:hAnsi="宋体" w:hint="eastAsia"/>
                <w:szCs w:val="21"/>
              </w:rPr>
              <w:t>掌握常用卫生统计学分析方法</w:t>
            </w:r>
            <w:r w:rsidR="0081100A" w:rsidRPr="0081100A">
              <w:rPr>
                <w:rFonts w:ascii="宋体" w:eastAsia="宋体" w:hAnsi="宋体" w:hint="eastAsia"/>
                <w:szCs w:val="21"/>
              </w:rPr>
              <w:t>的理论和步骤</w:t>
            </w:r>
            <w:r w:rsidR="006962FD" w:rsidRPr="006962FD">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B2AD9F0" w14:textId="02299EAB" w:rsidR="00DE7849" w:rsidRPr="00F56396" w:rsidRDefault="00965302" w:rsidP="00DE7849">
            <w:pPr>
              <w:spacing w:beforeLines="50" w:before="156" w:afterLines="50" w:after="156"/>
              <w:rPr>
                <w:rFonts w:ascii="宋体" w:eastAsia="宋体" w:hAnsi="宋体"/>
                <w:szCs w:val="21"/>
              </w:rPr>
            </w:pPr>
            <w:r>
              <w:rPr>
                <w:rFonts w:ascii="宋体" w:eastAsia="宋体" w:hAnsi="宋体" w:hint="eastAsia"/>
                <w:szCs w:val="21"/>
              </w:rPr>
              <w:t>基本掌握</w:t>
            </w:r>
            <w:r w:rsidR="0000623A" w:rsidRPr="0000623A">
              <w:rPr>
                <w:rFonts w:ascii="宋体" w:eastAsia="宋体" w:hAnsi="宋体" w:hint="eastAsia"/>
                <w:szCs w:val="21"/>
              </w:rPr>
              <w:t>卫生统计学基本概念和理论</w:t>
            </w:r>
            <w:r w:rsidR="00F97DBE">
              <w:rPr>
                <w:rFonts w:ascii="宋体" w:eastAsia="宋体" w:hAnsi="宋体" w:hint="eastAsia"/>
                <w:szCs w:val="21"/>
              </w:rPr>
              <w:t>；</w:t>
            </w:r>
            <w:r w:rsidR="006962FD">
              <w:rPr>
                <w:rFonts w:ascii="宋体" w:eastAsia="宋体" w:hAnsi="宋体" w:hint="eastAsia"/>
                <w:szCs w:val="21"/>
              </w:rPr>
              <w:t>基本能</w:t>
            </w:r>
            <w:r w:rsidR="006962FD" w:rsidRPr="006962FD">
              <w:rPr>
                <w:rFonts w:ascii="宋体" w:eastAsia="宋体" w:hAnsi="宋体" w:hint="eastAsia"/>
                <w:szCs w:val="21"/>
              </w:rPr>
              <w:t>掌握常用卫生统计学分析方法</w:t>
            </w:r>
            <w:r w:rsidR="0081100A" w:rsidRPr="0081100A">
              <w:rPr>
                <w:rFonts w:ascii="宋体" w:eastAsia="宋体" w:hAnsi="宋体" w:hint="eastAsia"/>
                <w:szCs w:val="21"/>
              </w:rPr>
              <w:t>的理论和步骤</w:t>
            </w:r>
            <w:r w:rsidR="006962FD" w:rsidRPr="006962FD">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5F778D9" w14:textId="7B8ED0FD" w:rsidR="00DE7849" w:rsidRPr="00F56396" w:rsidRDefault="00965302" w:rsidP="00DE7849">
            <w:pPr>
              <w:spacing w:beforeLines="50" w:before="156" w:afterLines="50" w:after="156"/>
              <w:rPr>
                <w:rFonts w:ascii="宋体" w:eastAsia="宋体" w:hAnsi="宋体"/>
                <w:szCs w:val="21"/>
              </w:rPr>
            </w:pPr>
            <w:r>
              <w:rPr>
                <w:rFonts w:ascii="宋体" w:eastAsia="宋体" w:hAnsi="宋体" w:hint="eastAsia"/>
                <w:szCs w:val="21"/>
              </w:rPr>
              <w:t>未</w:t>
            </w:r>
            <w:r w:rsidR="0000623A">
              <w:rPr>
                <w:rFonts w:ascii="宋体" w:eastAsia="宋体" w:hAnsi="宋体" w:hint="eastAsia"/>
                <w:szCs w:val="21"/>
              </w:rPr>
              <w:t>能</w:t>
            </w:r>
            <w:r>
              <w:rPr>
                <w:rFonts w:ascii="宋体" w:eastAsia="宋体" w:hAnsi="宋体" w:hint="eastAsia"/>
                <w:szCs w:val="21"/>
              </w:rPr>
              <w:t>掌握</w:t>
            </w:r>
            <w:r w:rsidR="0000623A" w:rsidRPr="0000623A">
              <w:rPr>
                <w:rFonts w:ascii="宋体" w:eastAsia="宋体" w:hAnsi="宋体" w:hint="eastAsia"/>
                <w:szCs w:val="21"/>
              </w:rPr>
              <w:t>卫生统计学基本概念和理论</w:t>
            </w:r>
            <w:r w:rsidR="00F97DBE">
              <w:rPr>
                <w:rFonts w:ascii="宋体" w:eastAsia="宋体" w:hAnsi="宋体" w:hint="eastAsia"/>
                <w:szCs w:val="21"/>
              </w:rPr>
              <w:t>；不能</w:t>
            </w:r>
            <w:r w:rsidR="006962FD" w:rsidRPr="006962FD">
              <w:rPr>
                <w:rFonts w:ascii="宋体" w:eastAsia="宋体" w:hAnsi="宋体" w:hint="eastAsia"/>
                <w:szCs w:val="21"/>
              </w:rPr>
              <w:t>掌握常用卫生统计学分析方法</w:t>
            </w:r>
            <w:r w:rsidR="0081100A" w:rsidRPr="0081100A">
              <w:rPr>
                <w:rFonts w:ascii="宋体" w:eastAsia="宋体" w:hAnsi="宋体" w:hint="eastAsia"/>
                <w:szCs w:val="21"/>
              </w:rPr>
              <w:t>的理论和步骤</w:t>
            </w:r>
            <w:r w:rsidR="006962FD" w:rsidRPr="006962FD">
              <w:rPr>
                <w:rFonts w:ascii="宋体" w:eastAsia="宋体" w:hAnsi="宋体" w:hint="eastAsia"/>
                <w:szCs w:val="21"/>
              </w:rPr>
              <w:t>。</w:t>
            </w:r>
          </w:p>
        </w:tc>
      </w:tr>
      <w:tr w:rsidR="00DE7849" w:rsidRPr="002F4D99" w14:paraId="3BABC81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36A74D"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4BD0778"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2D476E9" w14:textId="38FB8D50" w:rsidR="00DE7849" w:rsidRPr="00F56396" w:rsidRDefault="0000623A" w:rsidP="0000623A">
            <w:pPr>
              <w:spacing w:beforeLines="50" w:before="156" w:afterLines="50" w:after="156"/>
              <w:rPr>
                <w:rFonts w:ascii="宋体" w:eastAsia="宋体" w:hAnsi="宋体"/>
                <w:szCs w:val="21"/>
              </w:rPr>
            </w:pPr>
            <w:r>
              <w:rPr>
                <w:rFonts w:ascii="宋体" w:eastAsia="宋体" w:hAnsi="宋体" w:hint="eastAsia"/>
                <w:szCs w:val="21"/>
              </w:rPr>
              <w:t>非常</w:t>
            </w:r>
            <w:r w:rsidR="00F97DBE">
              <w:rPr>
                <w:rFonts w:ascii="宋体" w:eastAsia="宋体" w:hAnsi="宋体" w:hint="eastAsia"/>
                <w:szCs w:val="21"/>
              </w:rPr>
              <w:t>熟悉</w:t>
            </w:r>
            <w:r w:rsidRPr="0000623A">
              <w:rPr>
                <w:rFonts w:ascii="宋体" w:eastAsia="宋体" w:hAnsi="宋体"/>
                <w:szCs w:val="21"/>
              </w:rPr>
              <w:t>SAS软件基础知识</w:t>
            </w:r>
            <w:r w:rsidR="006962FD">
              <w:rPr>
                <w:rFonts w:ascii="宋体" w:eastAsia="宋体" w:hAnsi="宋体" w:hint="eastAsia"/>
                <w:szCs w:val="21"/>
              </w:rPr>
              <w:t>；</w:t>
            </w:r>
            <w:r w:rsidR="00130C5E">
              <w:rPr>
                <w:rFonts w:ascii="宋体" w:eastAsia="宋体" w:hAnsi="宋体" w:hint="eastAsia"/>
                <w:szCs w:val="21"/>
              </w:rPr>
              <w:t>能</w:t>
            </w:r>
            <w:r w:rsidR="00F97DBE">
              <w:rPr>
                <w:rFonts w:ascii="宋体" w:eastAsia="宋体" w:hAnsi="宋体" w:hint="eastAsia"/>
                <w:szCs w:val="21"/>
              </w:rPr>
              <w:t>非常熟练</w:t>
            </w:r>
            <w:r w:rsidRPr="0000623A">
              <w:rPr>
                <w:rFonts w:ascii="宋体" w:eastAsia="宋体" w:hAnsi="宋体"/>
                <w:szCs w:val="21"/>
              </w:rPr>
              <w:t>应用SAS软件进行数据处理和常用假设</w:t>
            </w:r>
            <w:r w:rsidR="006962FD">
              <w:rPr>
                <w:rFonts w:ascii="宋体" w:eastAsia="宋体" w:hAnsi="宋体" w:hint="eastAsia"/>
                <w:szCs w:val="21"/>
              </w:rPr>
              <w:t>检验</w:t>
            </w:r>
            <w:r w:rsidRPr="0000623A">
              <w:rPr>
                <w:rFonts w:ascii="宋体" w:eastAsia="宋体" w:hAnsi="宋体"/>
                <w:szCs w:val="21"/>
              </w:rPr>
              <w:t>方法中概率计算。</w:t>
            </w:r>
          </w:p>
        </w:tc>
        <w:tc>
          <w:tcPr>
            <w:tcW w:w="1984" w:type="dxa"/>
            <w:tcBorders>
              <w:top w:val="single" w:sz="4" w:space="0" w:color="auto"/>
              <w:left w:val="single" w:sz="4" w:space="0" w:color="auto"/>
              <w:bottom w:val="single" w:sz="4" w:space="0" w:color="auto"/>
              <w:right w:val="single" w:sz="4" w:space="0" w:color="auto"/>
            </w:tcBorders>
          </w:tcPr>
          <w:p w14:paraId="5BE2AD32" w14:textId="2CE7F069" w:rsidR="00DE7849" w:rsidRPr="00F56396" w:rsidRDefault="00F97DBE" w:rsidP="00DE7849">
            <w:pPr>
              <w:spacing w:beforeLines="50" w:before="156" w:afterLines="50" w:after="156"/>
              <w:rPr>
                <w:rFonts w:ascii="宋体" w:eastAsia="宋体" w:hAnsi="宋体"/>
                <w:szCs w:val="21"/>
              </w:rPr>
            </w:pPr>
            <w:r>
              <w:rPr>
                <w:rFonts w:ascii="宋体" w:eastAsia="宋体" w:hAnsi="宋体" w:hint="eastAsia"/>
                <w:szCs w:val="21"/>
              </w:rPr>
              <w:t>熟悉</w:t>
            </w:r>
            <w:r w:rsidR="0000623A" w:rsidRPr="0000623A">
              <w:rPr>
                <w:rFonts w:ascii="宋体" w:eastAsia="宋体" w:hAnsi="宋体"/>
                <w:szCs w:val="21"/>
              </w:rPr>
              <w:t>SAS软件基础知识</w:t>
            </w:r>
            <w:r w:rsidR="006962FD">
              <w:rPr>
                <w:rFonts w:ascii="宋体" w:eastAsia="宋体" w:hAnsi="宋体" w:hint="eastAsia"/>
                <w:szCs w:val="21"/>
              </w:rPr>
              <w:t>；</w:t>
            </w:r>
            <w:r w:rsidR="00130C5E">
              <w:rPr>
                <w:rFonts w:ascii="宋体" w:eastAsia="宋体" w:hAnsi="宋体" w:hint="eastAsia"/>
                <w:szCs w:val="21"/>
              </w:rPr>
              <w:t>能</w:t>
            </w:r>
            <w:r>
              <w:rPr>
                <w:rFonts w:ascii="宋体" w:eastAsia="宋体" w:hAnsi="宋体" w:hint="eastAsia"/>
                <w:szCs w:val="21"/>
              </w:rPr>
              <w:t>熟练</w:t>
            </w:r>
            <w:r w:rsidR="0000623A" w:rsidRPr="0000623A">
              <w:rPr>
                <w:rFonts w:ascii="宋体" w:eastAsia="宋体" w:hAnsi="宋体"/>
                <w:szCs w:val="21"/>
              </w:rPr>
              <w:t>应用SAS软件进行数据处理和常用假设</w:t>
            </w:r>
            <w:r w:rsidR="006962FD">
              <w:rPr>
                <w:rFonts w:ascii="宋体" w:eastAsia="宋体" w:hAnsi="宋体" w:hint="eastAsia"/>
                <w:szCs w:val="21"/>
              </w:rPr>
              <w:t>检验</w:t>
            </w:r>
            <w:r w:rsidR="0000623A" w:rsidRPr="0000623A">
              <w:rPr>
                <w:rFonts w:ascii="宋体" w:eastAsia="宋体" w:hAnsi="宋体"/>
                <w:szCs w:val="21"/>
              </w:rPr>
              <w:t>方法中概率计算。</w:t>
            </w:r>
          </w:p>
        </w:tc>
        <w:tc>
          <w:tcPr>
            <w:tcW w:w="1843" w:type="dxa"/>
            <w:tcBorders>
              <w:top w:val="single" w:sz="4" w:space="0" w:color="auto"/>
              <w:left w:val="single" w:sz="4" w:space="0" w:color="auto"/>
              <w:bottom w:val="single" w:sz="4" w:space="0" w:color="auto"/>
              <w:right w:val="single" w:sz="4" w:space="0" w:color="auto"/>
            </w:tcBorders>
          </w:tcPr>
          <w:p w14:paraId="221B4E61" w14:textId="4085A7A4" w:rsidR="00DE7849" w:rsidRPr="0000623A" w:rsidRDefault="00F97DBE" w:rsidP="00DE7849">
            <w:pPr>
              <w:spacing w:beforeLines="50" w:before="156" w:afterLines="50" w:after="156"/>
              <w:rPr>
                <w:rFonts w:ascii="宋体" w:eastAsia="宋体" w:hAnsi="宋体"/>
                <w:szCs w:val="21"/>
              </w:rPr>
            </w:pPr>
            <w:r>
              <w:rPr>
                <w:rFonts w:ascii="宋体" w:eastAsia="宋体" w:hAnsi="宋体" w:hint="eastAsia"/>
                <w:szCs w:val="21"/>
              </w:rPr>
              <w:t>初步熟悉</w:t>
            </w:r>
            <w:r w:rsidR="0000623A" w:rsidRPr="0000623A">
              <w:rPr>
                <w:rFonts w:ascii="宋体" w:eastAsia="宋体" w:hAnsi="宋体"/>
                <w:szCs w:val="21"/>
              </w:rPr>
              <w:t>SAS软件基础知识</w:t>
            </w:r>
            <w:r w:rsidR="006962FD">
              <w:rPr>
                <w:rFonts w:ascii="宋体" w:eastAsia="宋体" w:hAnsi="宋体" w:hint="eastAsia"/>
                <w:szCs w:val="21"/>
              </w:rPr>
              <w:t>；能</w:t>
            </w:r>
            <w:r w:rsidR="0000623A" w:rsidRPr="0000623A">
              <w:rPr>
                <w:rFonts w:ascii="宋体" w:eastAsia="宋体" w:hAnsi="宋体"/>
                <w:szCs w:val="21"/>
              </w:rPr>
              <w:t>应用SAS软件进行数据处理和常用假设</w:t>
            </w:r>
            <w:r w:rsidR="005B2342">
              <w:rPr>
                <w:rFonts w:ascii="宋体" w:eastAsia="宋体" w:hAnsi="宋体" w:hint="eastAsia"/>
                <w:szCs w:val="21"/>
              </w:rPr>
              <w:t>检验</w:t>
            </w:r>
            <w:r w:rsidR="0000623A" w:rsidRPr="0000623A">
              <w:rPr>
                <w:rFonts w:ascii="宋体" w:eastAsia="宋体" w:hAnsi="宋体"/>
                <w:szCs w:val="21"/>
              </w:rPr>
              <w:t>方法中概率计算。</w:t>
            </w:r>
          </w:p>
        </w:tc>
        <w:tc>
          <w:tcPr>
            <w:tcW w:w="1779" w:type="dxa"/>
            <w:tcBorders>
              <w:top w:val="single" w:sz="4" w:space="0" w:color="auto"/>
              <w:left w:val="single" w:sz="4" w:space="0" w:color="auto"/>
              <w:bottom w:val="single" w:sz="4" w:space="0" w:color="auto"/>
              <w:right w:val="single" w:sz="4" w:space="0" w:color="auto"/>
            </w:tcBorders>
          </w:tcPr>
          <w:p w14:paraId="0C9A9258" w14:textId="61A31251" w:rsidR="00DE7849" w:rsidRPr="00F56396" w:rsidRDefault="00F97DBE" w:rsidP="00DE7849">
            <w:pPr>
              <w:spacing w:beforeLines="50" w:before="156" w:afterLines="50" w:after="156"/>
              <w:rPr>
                <w:rFonts w:ascii="宋体" w:eastAsia="宋体" w:hAnsi="宋体"/>
                <w:szCs w:val="21"/>
              </w:rPr>
            </w:pPr>
            <w:r>
              <w:rPr>
                <w:rFonts w:ascii="宋体" w:eastAsia="宋体" w:hAnsi="宋体" w:hint="eastAsia"/>
                <w:szCs w:val="21"/>
              </w:rPr>
              <w:t>初步了解</w:t>
            </w:r>
            <w:r w:rsidR="0000623A" w:rsidRPr="0000623A">
              <w:rPr>
                <w:rFonts w:ascii="宋体" w:eastAsia="宋体" w:hAnsi="宋体"/>
                <w:szCs w:val="21"/>
              </w:rPr>
              <w:t>SAS软件基础知识</w:t>
            </w:r>
            <w:r w:rsidR="005B2342">
              <w:rPr>
                <w:rFonts w:ascii="宋体" w:eastAsia="宋体" w:hAnsi="宋体" w:hint="eastAsia"/>
                <w:szCs w:val="21"/>
              </w:rPr>
              <w:t>；基本</w:t>
            </w:r>
            <w:r>
              <w:rPr>
                <w:rFonts w:ascii="宋体" w:eastAsia="宋体" w:hAnsi="宋体" w:hint="eastAsia"/>
                <w:szCs w:val="21"/>
              </w:rPr>
              <w:t>能</w:t>
            </w:r>
            <w:r w:rsidR="0000623A" w:rsidRPr="0000623A">
              <w:rPr>
                <w:rFonts w:ascii="宋体" w:eastAsia="宋体" w:hAnsi="宋体"/>
                <w:szCs w:val="21"/>
              </w:rPr>
              <w:t>应用SAS软件进行数据处理和常用假设</w:t>
            </w:r>
            <w:r w:rsidR="005B2342">
              <w:rPr>
                <w:rFonts w:ascii="宋体" w:eastAsia="宋体" w:hAnsi="宋体" w:hint="eastAsia"/>
                <w:szCs w:val="21"/>
              </w:rPr>
              <w:t>检验</w:t>
            </w:r>
            <w:r w:rsidR="0000623A" w:rsidRPr="0000623A">
              <w:rPr>
                <w:rFonts w:ascii="宋体" w:eastAsia="宋体" w:hAnsi="宋体"/>
                <w:szCs w:val="21"/>
              </w:rPr>
              <w:t>方法中概率计算。</w:t>
            </w:r>
          </w:p>
        </w:tc>
        <w:tc>
          <w:tcPr>
            <w:tcW w:w="1779" w:type="dxa"/>
            <w:tcBorders>
              <w:top w:val="single" w:sz="4" w:space="0" w:color="auto"/>
              <w:left w:val="single" w:sz="4" w:space="0" w:color="auto"/>
              <w:bottom w:val="single" w:sz="4" w:space="0" w:color="auto"/>
              <w:right w:val="single" w:sz="4" w:space="0" w:color="auto"/>
            </w:tcBorders>
          </w:tcPr>
          <w:p w14:paraId="20ECE8CD" w14:textId="256D9D78" w:rsidR="00DE7849" w:rsidRPr="00F56396" w:rsidRDefault="00F97DBE" w:rsidP="00DE7849">
            <w:pPr>
              <w:spacing w:beforeLines="50" w:before="156" w:afterLines="50" w:after="156"/>
              <w:rPr>
                <w:rFonts w:ascii="宋体" w:eastAsia="宋体" w:hAnsi="宋体"/>
                <w:szCs w:val="21"/>
              </w:rPr>
            </w:pPr>
            <w:r>
              <w:rPr>
                <w:rFonts w:ascii="宋体" w:eastAsia="宋体" w:hAnsi="宋体" w:hint="eastAsia"/>
                <w:szCs w:val="21"/>
              </w:rPr>
              <w:t>不了解</w:t>
            </w:r>
            <w:r w:rsidR="0000623A" w:rsidRPr="0000623A">
              <w:rPr>
                <w:rFonts w:ascii="宋体" w:eastAsia="宋体" w:hAnsi="宋体"/>
                <w:szCs w:val="21"/>
              </w:rPr>
              <w:t>SAS软件基础知识</w:t>
            </w:r>
            <w:r w:rsidR="005B2342">
              <w:rPr>
                <w:rFonts w:ascii="宋体" w:eastAsia="宋体" w:hAnsi="宋体" w:hint="eastAsia"/>
                <w:szCs w:val="21"/>
              </w:rPr>
              <w:t>；</w:t>
            </w:r>
            <w:r>
              <w:rPr>
                <w:rFonts w:ascii="宋体" w:eastAsia="宋体" w:hAnsi="宋体" w:hint="eastAsia"/>
                <w:szCs w:val="21"/>
              </w:rPr>
              <w:t>不</w:t>
            </w:r>
            <w:r w:rsidR="0000623A" w:rsidRPr="0000623A">
              <w:rPr>
                <w:rFonts w:ascii="宋体" w:eastAsia="宋体" w:hAnsi="宋体"/>
                <w:szCs w:val="21"/>
              </w:rPr>
              <w:t>能应用SAS软件进行数据处理和常用假设方法中概率计算。</w:t>
            </w:r>
          </w:p>
        </w:tc>
      </w:tr>
      <w:tr w:rsidR="00DE7849" w:rsidRPr="002F4D99" w14:paraId="6AF46FF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8288029"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4C98241"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89893AE" w14:textId="6DF3B80F" w:rsidR="005B2342" w:rsidRDefault="0000623A" w:rsidP="00DE7849">
            <w:pPr>
              <w:spacing w:beforeLines="50" w:before="156" w:afterLines="50" w:after="156"/>
              <w:rPr>
                <w:rFonts w:ascii="宋体" w:eastAsia="宋体" w:hAnsi="宋体"/>
                <w:szCs w:val="21"/>
              </w:rPr>
            </w:pPr>
            <w:r>
              <w:rPr>
                <w:rFonts w:ascii="宋体" w:eastAsia="宋体" w:hAnsi="宋体" w:hint="eastAsia"/>
                <w:szCs w:val="21"/>
              </w:rPr>
              <w:t>非常</w:t>
            </w:r>
            <w:r w:rsidRPr="0000623A">
              <w:rPr>
                <w:rFonts w:ascii="宋体" w:eastAsia="宋体" w:hAnsi="宋体" w:hint="eastAsia"/>
                <w:szCs w:val="21"/>
              </w:rPr>
              <w:t>熟悉高级统计学方法和基本理论，</w:t>
            </w:r>
            <w:r w:rsidR="0081100A">
              <w:rPr>
                <w:rFonts w:ascii="宋体" w:eastAsia="宋体" w:hAnsi="宋体" w:hint="eastAsia"/>
                <w:szCs w:val="21"/>
              </w:rPr>
              <w:t>能非常熟练应用SAS软件进行分析</w:t>
            </w:r>
            <w:r w:rsidR="005B2342">
              <w:rPr>
                <w:rFonts w:ascii="宋体" w:eastAsia="宋体" w:hAnsi="宋体" w:hint="eastAsia"/>
                <w:szCs w:val="21"/>
              </w:rPr>
              <w:t>；</w:t>
            </w:r>
          </w:p>
          <w:p w14:paraId="5196DDE4" w14:textId="7A9D88DE" w:rsidR="00DE7849" w:rsidRPr="00F56396" w:rsidRDefault="0000623A" w:rsidP="00DE7849">
            <w:pPr>
              <w:spacing w:beforeLines="50" w:before="156" w:afterLines="50" w:after="156"/>
              <w:rPr>
                <w:rFonts w:ascii="宋体" w:eastAsia="宋体" w:hAnsi="宋体"/>
                <w:szCs w:val="21"/>
              </w:rPr>
            </w:pPr>
            <w:r>
              <w:rPr>
                <w:rFonts w:ascii="宋体" w:eastAsia="宋体" w:hAnsi="宋体" w:hint="eastAsia"/>
                <w:szCs w:val="21"/>
              </w:rPr>
              <w:t>能很好</w:t>
            </w:r>
            <w:r w:rsidRPr="0000623A">
              <w:rPr>
                <w:rFonts w:ascii="宋体" w:eastAsia="宋体" w:hAnsi="宋体" w:hint="eastAsia"/>
                <w:szCs w:val="21"/>
              </w:rPr>
              <w:t>理解医学人</w:t>
            </w:r>
            <w:r w:rsidRPr="0000623A">
              <w:rPr>
                <w:rFonts w:ascii="宋体" w:eastAsia="宋体" w:hAnsi="宋体" w:hint="eastAsia"/>
                <w:szCs w:val="21"/>
              </w:rPr>
              <w:lastRenderedPageBreak/>
              <w:t>口统计描述和数据初步挖掘方法。</w:t>
            </w:r>
          </w:p>
        </w:tc>
        <w:tc>
          <w:tcPr>
            <w:tcW w:w="1984" w:type="dxa"/>
            <w:tcBorders>
              <w:top w:val="single" w:sz="4" w:space="0" w:color="auto"/>
              <w:left w:val="single" w:sz="4" w:space="0" w:color="auto"/>
              <w:bottom w:val="single" w:sz="4" w:space="0" w:color="auto"/>
              <w:right w:val="single" w:sz="4" w:space="0" w:color="auto"/>
            </w:tcBorders>
          </w:tcPr>
          <w:p w14:paraId="230411CE" w14:textId="16907C80" w:rsidR="0081100A" w:rsidRDefault="0000623A" w:rsidP="00DE7849">
            <w:pPr>
              <w:spacing w:beforeLines="50" w:before="156" w:afterLines="50" w:after="156"/>
              <w:rPr>
                <w:rFonts w:ascii="宋体" w:eastAsia="宋体" w:hAnsi="宋体"/>
                <w:szCs w:val="21"/>
              </w:rPr>
            </w:pPr>
            <w:r w:rsidRPr="0000623A">
              <w:rPr>
                <w:rFonts w:ascii="宋体" w:eastAsia="宋体" w:hAnsi="宋体" w:hint="eastAsia"/>
                <w:szCs w:val="21"/>
              </w:rPr>
              <w:lastRenderedPageBreak/>
              <w:t>熟悉高级统计学方法和基本</w:t>
            </w:r>
            <w:r>
              <w:rPr>
                <w:rFonts w:ascii="宋体" w:eastAsia="宋体" w:hAnsi="宋体" w:hint="eastAsia"/>
                <w:szCs w:val="21"/>
              </w:rPr>
              <w:t>理论，</w:t>
            </w:r>
            <w:r w:rsidR="0081100A" w:rsidRPr="0081100A">
              <w:rPr>
                <w:rFonts w:ascii="宋体" w:eastAsia="宋体" w:hAnsi="宋体" w:hint="eastAsia"/>
                <w:szCs w:val="21"/>
              </w:rPr>
              <w:t>能熟练应用</w:t>
            </w:r>
            <w:r w:rsidR="0081100A" w:rsidRPr="0081100A">
              <w:rPr>
                <w:rFonts w:ascii="宋体" w:eastAsia="宋体" w:hAnsi="宋体"/>
                <w:szCs w:val="21"/>
              </w:rPr>
              <w:t>SAS软件进行分析；</w:t>
            </w:r>
          </w:p>
          <w:p w14:paraId="23CB4B59" w14:textId="24CB36DA" w:rsidR="00DE7849" w:rsidRPr="00F56396" w:rsidRDefault="0000623A" w:rsidP="00DE7849">
            <w:pPr>
              <w:spacing w:beforeLines="50" w:before="156" w:afterLines="50" w:after="156"/>
              <w:rPr>
                <w:rFonts w:ascii="宋体" w:eastAsia="宋体" w:hAnsi="宋体"/>
                <w:szCs w:val="21"/>
              </w:rPr>
            </w:pPr>
            <w:r>
              <w:rPr>
                <w:rFonts w:ascii="宋体" w:eastAsia="宋体" w:hAnsi="宋体" w:hint="eastAsia"/>
                <w:szCs w:val="21"/>
              </w:rPr>
              <w:t>能</w:t>
            </w:r>
            <w:r w:rsidRPr="0000623A">
              <w:rPr>
                <w:rFonts w:ascii="宋体" w:eastAsia="宋体" w:hAnsi="宋体" w:hint="eastAsia"/>
                <w:szCs w:val="21"/>
              </w:rPr>
              <w:t>理解医学人口统计描述和数据初步</w:t>
            </w:r>
            <w:r w:rsidRPr="0000623A">
              <w:rPr>
                <w:rFonts w:ascii="宋体" w:eastAsia="宋体" w:hAnsi="宋体" w:hint="eastAsia"/>
                <w:szCs w:val="21"/>
              </w:rPr>
              <w:lastRenderedPageBreak/>
              <w:t>挖掘方法。</w:t>
            </w:r>
          </w:p>
        </w:tc>
        <w:tc>
          <w:tcPr>
            <w:tcW w:w="1843" w:type="dxa"/>
            <w:tcBorders>
              <w:top w:val="single" w:sz="4" w:space="0" w:color="auto"/>
              <w:left w:val="single" w:sz="4" w:space="0" w:color="auto"/>
              <w:bottom w:val="single" w:sz="4" w:space="0" w:color="auto"/>
              <w:right w:val="single" w:sz="4" w:space="0" w:color="auto"/>
            </w:tcBorders>
          </w:tcPr>
          <w:p w14:paraId="0A087D9E" w14:textId="6FE2DBD4" w:rsidR="0081100A" w:rsidRDefault="0000623A" w:rsidP="00DE7849">
            <w:pPr>
              <w:spacing w:beforeLines="50" w:before="156" w:afterLines="50" w:after="156"/>
              <w:rPr>
                <w:rFonts w:ascii="宋体" w:eastAsia="宋体" w:hAnsi="宋体"/>
                <w:szCs w:val="21"/>
              </w:rPr>
            </w:pPr>
            <w:r>
              <w:rPr>
                <w:rFonts w:ascii="宋体" w:eastAsia="宋体" w:hAnsi="宋体" w:hint="eastAsia"/>
                <w:szCs w:val="21"/>
              </w:rPr>
              <w:lastRenderedPageBreak/>
              <w:t>了解</w:t>
            </w:r>
            <w:r w:rsidRPr="0000623A">
              <w:rPr>
                <w:rFonts w:ascii="宋体" w:eastAsia="宋体" w:hAnsi="宋体" w:hint="eastAsia"/>
                <w:szCs w:val="21"/>
              </w:rPr>
              <w:t>高级统计学方法和基本理论，</w:t>
            </w:r>
            <w:r w:rsidR="0081100A" w:rsidRPr="0081100A">
              <w:rPr>
                <w:rFonts w:ascii="宋体" w:eastAsia="宋体" w:hAnsi="宋体" w:hint="eastAsia"/>
                <w:szCs w:val="21"/>
              </w:rPr>
              <w:t>能应用</w:t>
            </w:r>
            <w:r w:rsidR="0081100A" w:rsidRPr="0081100A">
              <w:rPr>
                <w:rFonts w:ascii="宋体" w:eastAsia="宋体" w:hAnsi="宋体"/>
                <w:szCs w:val="21"/>
              </w:rPr>
              <w:t>SAS软件进行分析；</w:t>
            </w:r>
          </w:p>
          <w:p w14:paraId="49164ECD" w14:textId="75F66EE0" w:rsidR="00DE7849" w:rsidRPr="00F56396" w:rsidRDefault="0000623A" w:rsidP="00DE7849">
            <w:pPr>
              <w:spacing w:beforeLines="50" w:before="156" w:afterLines="50" w:after="156"/>
              <w:rPr>
                <w:rFonts w:ascii="宋体" w:eastAsia="宋体" w:hAnsi="宋体"/>
                <w:szCs w:val="21"/>
              </w:rPr>
            </w:pPr>
            <w:r w:rsidRPr="0000623A">
              <w:rPr>
                <w:rFonts w:ascii="宋体" w:eastAsia="宋体" w:hAnsi="宋体" w:hint="eastAsia"/>
                <w:szCs w:val="21"/>
              </w:rPr>
              <w:t>能</w:t>
            </w:r>
            <w:r>
              <w:rPr>
                <w:rFonts w:ascii="宋体" w:eastAsia="宋体" w:hAnsi="宋体" w:hint="eastAsia"/>
                <w:szCs w:val="21"/>
              </w:rPr>
              <w:t>初步</w:t>
            </w:r>
            <w:r w:rsidRPr="0000623A">
              <w:rPr>
                <w:rFonts w:ascii="宋体" w:eastAsia="宋体" w:hAnsi="宋体" w:hint="eastAsia"/>
                <w:szCs w:val="21"/>
              </w:rPr>
              <w:t>理解医学人口统计描述和</w:t>
            </w:r>
            <w:r w:rsidRPr="0000623A">
              <w:rPr>
                <w:rFonts w:ascii="宋体" w:eastAsia="宋体" w:hAnsi="宋体" w:hint="eastAsia"/>
                <w:szCs w:val="21"/>
              </w:rPr>
              <w:lastRenderedPageBreak/>
              <w:t>数据初步挖掘方法。</w:t>
            </w:r>
          </w:p>
        </w:tc>
        <w:tc>
          <w:tcPr>
            <w:tcW w:w="1779" w:type="dxa"/>
            <w:tcBorders>
              <w:top w:val="single" w:sz="4" w:space="0" w:color="auto"/>
              <w:left w:val="single" w:sz="4" w:space="0" w:color="auto"/>
              <w:bottom w:val="single" w:sz="4" w:space="0" w:color="auto"/>
              <w:right w:val="single" w:sz="4" w:space="0" w:color="auto"/>
            </w:tcBorders>
          </w:tcPr>
          <w:p w14:paraId="416CF6FA" w14:textId="051EC0EC" w:rsidR="0081100A" w:rsidRDefault="0000623A" w:rsidP="00DE7849">
            <w:pPr>
              <w:spacing w:beforeLines="50" w:before="156" w:afterLines="50" w:after="156"/>
              <w:rPr>
                <w:rFonts w:ascii="宋体" w:eastAsia="宋体" w:hAnsi="宋体"/>
                <w:szCs w:val="21"/>
              </w:rPr>
            </w:pPr>
            <w:r>
              <w:rPr>
                <w:rFonts w:ascii="宋体" w:eastAsia="宋体" w:hAnsi="宋体" w:hint="eastAsia"/>
                <w:szCs w:val="21"/>
              </w:rPr>
              <w:lastRenderedPageBreak/>
              <w:t>基本了解</w:t>
            </w:r>
            <w:r w:rsidRPr="0000623A">
              <w:rPr>
                <w:rFonts w:ascii="宋体" w:eastAsia="宋体" w:hAnsi="宋体" w:hint="eastAsia"/>
                <w:szCs w:val="21"/>
              </w:rPr>
              <w:t>高级统计学方法和基本理论</w:t>
            </w:r>
            <w:r w:rsidR="0081100A">
              <w:rPr>
                <w:rFonts w:ascii="宋体" w:eastAsia="宋体" w:hAnsi="宋体" w:hint="eastAsia"/>
                <w:szCs w:val="21"/>
              </w:rPr>
              <w:t>，</w:t>
            </w:r>
            <w:r w:rsidR="00E06E61">
              <w:rPr>
                <w:rFonts w:ascii="宋体" w:eastAsia="宋体" w:hAnsi="宋体" w:hint="eastAsia"/>
                <w:szCs w:val="21"/>
              </w:rPr>
              <w:t>基本</w:t>
            </w:r>
            <w:r w:rsidR="0081100A" w:rsidRPr="0081100A">
              <w:rPr>
                <w:rFonts w:ascii="宋体" w:eastAsia="宋体" w:hAnsi="宋体" w:hint="eastAsia"/>
                <w:szCs w:val="21"/>
              </w:rPr>
              <w:t>能应用</w:t>
            </w:r>
            <w:r w:rsidR="0081100A" w:rsidRPr="0081100A">
              <w:rPr>
                <w:rFonts w:ascii="宋体" w:eastAsia="宋体" w:hAnsi="宋体"/>
                <w:szCs w:val="21"/>
              </w:rPr>
              <w:t>SAS软件进行分析；</w:t>
            </w:r>
          </w:p>
          <w:p w14:paraId="77D9F486" w14:textId="1CDC187E" w:rsidR="00DE7849" w:rsidRPr="00F56396" w:rsidRDefault="0000623A" w:rsidP="00DE7849">
            <w:pPr>
              <w:spacing w:beforeLines="50" w:before="156" w:afterLines="50" w:after="156"/>
              <w:rPr>
                <w:rFonts w:ascii="宋体" w:eastAsia="宋体" w:hAnsi="宋体"/>
                <w:szCs w:val="21"/>
              </w:rPr>
            </w:pPr>
            <w:r>
              <w:rPr>
                <w:rFonts w:ascii="宋体" w:eastAsia="宋体" w:hAnsi="宋体" w:hint="eastAsia"/>
                <w:szCs w:val="21"/>
              </w:rPr>
              <w:t>基本</w:t>
            </w:r>
            <w:r w:rsidRPr="0000623A">
              <w:rPr>
                <w:rFonts w:ascii="宋体" w:eastAsia="宋体" w:hAnsi="宋体" w:hint="eastAsia"/>
                <w:szCs w:val="21"/>
              </w:rPr>
              <w:t>能理解医学</w:t>
            </w:r>
            <w:r w:rsidRPr="0000623A">
              <w:rPr>
                <w:rFonts w:ascii="宋体" w:eastAsia="宋体" w:hAnsi="宋体" w:hint="eastAsia"/>
                <w:szCs w:val="21"/>
              </w:rPr>
              <w:lastRenderedPageBreak/>
              <w:t>人口统计描述和数据初步挖掘方法。</w:t>
            </w:r>
          </w:p>
        </w:tc>
        <w:tc>
          <w:tcPr>
            <w:tcW w:w="1779" w:type="dxa"/>
            <w:tcBorders>
              <w:top w:val="single" w:sz="4" w:space="0" w:color="auto"/>
              <w:left w:val="single" w:sz="4" w:space="0" w:color="auto"/>
              <w:bottom w:val="single" w:sz="4" w:space="0" w:color="auto"/>
              <w:right w:val="single" w:sz="4" w:space="0" w:color="auto"/>
            </w:tcBorders>
          </w:tcPr>
          <w:p w14:paraId="3761DD53" w14:textId="7AA0CEDD" w:rsidR="0081100A" w:rsidRDefault="0000623A" w:rsidP="00DE7849">
            <w:pPr>
              <w:spacing w:beforeLines="50" w:before="156" w:afterLines="50" w:after="156"/>
              <w:rPr>
                <w:rFonts w:ascii="宋体" w:eastAsia="宋体" w:hAnsi="宋体"/>
                <w:szCs w:val="21"/>
              </w:rPr>
            </w:pPr>
            <w:r>
              <w:rPr>
                <w:rFonts w:ascii="宋体" w:eastAsia="宋体" w:hAnsi="宋体" w:hint="eastAsia"/>
                <w:szCs w:val="21"/>
              </w:rPr>
              <w:lastRenderedPageBreak/>
              <w:t>不了解</w:t>
            </w:r>
            <w:r w:rsidRPr="0000623A">
              <w:rPr>
                <w:rFonts w:ascii="宋体" w:eastAsia="宋体" w:hAnsi="宋体" w:hint="eastAsia"/>
                <w:szCs w:val="21"/>
              </w:rPr>
              <w:t>高级统计学方法和基本理论，</w:t>
            </w:r>
            <w:r w:rsidR="00E06E61">
              <w:rPr>
                <w:rFonts w:ascii="宋体" w:eastAsia="宋体" w:hAnsi="宋体" w:hint="eastAsia"/>
                <w:szCs w:val="21"/>
              </w:rPr>
              <w:t>不能</w:t>
            </w:r>
            <w:r w:rsidR="0081100A" w:rsidRPr="0081100A">
              <w:rPr>
                <w:rFonts w:ascii="宋体" w:eastAsia="宋体" w:hAnsi="宋体" w:hint="eastAsia"/>
                <w:szCs w:val="21"/>
              </w:rPr>
              <w:t>应用</w:t>
            </w:r>
            <w:r w:rsidR="0081100A" w:rsidRPr="0081100A">
              <w:rPr>
                <w:rFonts w:ascii="宋体" w:eastAsia="宋体" w:hAnsi="宋体"/>
                <w:szCs w:val="21"/>
              </w:rPr>
              <w:t>SAS软件进行分析；</w:t>
            </w:r>
          </w:p>
          <w:p w14:paraId="7F86A1A7" w14:textId="42A46274" w:rsidR="00DE7849" w:rsidRPr="00F56396" w:rsidRDefault="0000623A" w:rsidP="00DE7849">
            <w:pPr>
              <w:spacing w:beforeLines="50" w:before="156" w:afterLines="50" w:after="156"/>
              <w:rPr>
                <w:rFonts w:ascii="宋体" w:eastAsia="宋体" w:hAnsi="宋体"/>
                <w:szCs w:val="21"/>
              </w:rPr>
            </w:pPr>
            <w:r>
              <w:rPr>
                <w:rFonts w:ascii="宋体" w:eastAsia="宋体" w:hAnsi="宋体" w:hint="eastAsia"/>
                <w:szCs w:val="21"/>
              </w:rPr>
              <w:t>不</w:t>
            </w:r>
            <w:r w:rsidRPr="0000623A">
              <w:rPr>
                <w:rFonts w:ascii="宋体" w:eastAsia="宋体" w:hAnsi="宋体" w:hint="eastAsia"/>
                <w:szCs w:val="21"/>
              </w:rPr>
              <w:t>能理解医学人口统计描述和数</w:t>
            </w:r>
            <w:r w:rsidRPr="0000623A">
              <w:rPr>
                <w:rFonts w:ascii="宋体" w:eastAsia="宋体" w:hAnsi="宋体" w:hint="eastAsia"/>
                <w:szCs w:val="21"/>
              </w:rPr>
              <w:lastRenderedPageBreak/>
              <w:t>据初步挖掘方法。</w:t>
            </w:r>
          </w:p>
        </w:tc>
      </w:tr>
    </w:tbl>
    <w:p w14:paraId="2EDB90E8" w14:textId="4F1B0DC8" w:rsidR="00584D96" w:rsidRDefault="00584D96">
      <w:pPr>
        <w:widowControl/>
        <w:jc w:val="left"/>
        <w:rPr>
          <w:rFonts w:ascii="宋体" w:eastAsia="宋体" w:hAnsi="宋体"/>
        </w:rPr>
      </w:pPr>
    </w:p>
    <w:sectPr w:rsidR="00584D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2E9D1" w14:textId="77777777" w:rsidR="002361B2" w:rsidRDefault="002361B2" w:rsidP="00AA630A">
      <w:r>
        <w:separator/>
      </w:r>
    </w:p>
  </w:endnote>
  <w:endnote w:type="continuationSeparator" w:id="0">
    <w:p w14:paraId="45EA45A5" w14:textId="77777777" w:rsidR="002361B2" w:rsidRDefault="002361B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578C" w14:textId="77777777" w:rsidR="002361B2" w:rsidRDefault="002361B2" w:rsidP="00AA630A">
      <w:r>
        <w:separator/>
      </w:r>
    </w:p>
  </w:footnote>
  <w:footnote w:type="continuationSeparator" w:id="0">
    <w:p w14:paraId="05F04892" w14:textId="77777777" w:rsidR="002361B2" w:rsidRDefault="002361B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2613"/>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19F4FD7"/>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029A6E6F"/>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3C25C3C"/>
    <w:multiLevelType w:val="hybridMultilevel"/>
    <w:tmpl w:val="42FA077C"/>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4" w15:restartNumberingAfterBreak="0">
    <w:nsid w:val="046D763B"/>
    <w:multiLevelType w:val="hybridMultilevel"/>
    <w:tmpl w:val="9D24ECE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5" w15:restartNumberingAfterBreak="0">
    <w:nsid w:val="05931B5B"/>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2E54F0"/>
    <w:multiLevelType w:val="hybridMultilevel"/>
    <w:tmpl w:val="2432DE38"/>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9827766"/>
    <w:multiLevelType w:val="hybridMultilevel"/>
    <w:tmpl w:val="164E12CE"/>
    <w:lvl w:ilvl="0" w:tplc="C7CA32C6">
      <w:start w:val="1"/>
      <w:numFmt w:val="decimal"/>
      <w:lvlText w:val="（%1）"/>
      <w:lvlJc w:val="left"/>
      <w:pPr>
        <w:ind w:left="1129" w:hanging="420"/>
      </w:pPr>
      <w:rPr>
        <w:rFonts w:hint="default"/>
        <w:lang w:val="en-US"/>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8" w15:restartNumberingAfterBreak="0">
    <w:nsid w:val="0D175008"/>
    <w:multiLevelType w:val="hybridMultilevel"/>
    <w:tmpl w:val="2432DE38"/>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0D896411"/>
    <w:multiLevelType w:val="hybridMultilevel"/>
    <w:tmpl w:val="40D0BD94"/>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10" w15:restartNumberingAfterBreak="0">
    <w:nsid w:val="1298108E"/>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13316097"/>
    <w:multiLevelType w:val="hybridMultilevel"/>
    <w:tmpl w:val="70CA924A"/>
    <w:lvl w:ilvl="0" w:tplc="EFD2E55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7654177"/>
    <w:multiLevelType w:val="hybridMultilevel"/>
    <w:tmpl w:val="79D2D6BA"/>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871573C"/>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19C3159D"/>
    <w:multiLevelType w:val="hybridMultilevel"/>
    <w:tmpl w:val="C8341FCE"/>
    <w:lvl w:ilvl="0" w:tplc="0BE2630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1D6E4ECF"/>
    <w:multiLevelType w:val="hybridMultilevel"/>
    <w:tmpl w:val="40D0BD94"/>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16" w15:restartNumberingAfterBreak="0">
    <w:nsid w:val="25E501A5"/>
    <w:multiLevelType w:val="hybridMultilevel"/>
    <w:tmpl w:val="1B7823CA"/>
    <w:lvl w:ilvl="0" w:tplc="68423704">
      <w:start w:val="1"/>
      <w:numFmt w:val="decimal"/>
      <w:lvlText w:val="（%1）"/>
      <w:lvlJc w:val="left"/>
      <w:pPr>
        <w:ind w:left="1129" w:hanging="420"/>
      </w:pPr>
      <w:rPr>
        <w:rFonts w:hint="default"/>
        <w:lang w:val="en-US"/>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28214299"/>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6B280E"/>
    <w:multiLevelType w:val="hybridMultilevel"/>
    <w:tmpl w:val="40D0BD94"/>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19" w15:restartNumberingAfterBreak="0">
    <w:nsid w:val="2B0C1E42"/>
    <w:multiLevelType w:val="hybridMultilevel"/>
    <w:tmpl w:val="015A396A"/>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2B5A4A42"/>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398614D2"/>
    <w:multiLevelType w:val="hybridMultilevel"/>
    <w:tmpl w:val="2432DE38"/>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9EB3543"/>
    <w:multiLevelType w:val="hybridMultilevel"/>
    <w:tmpl w:val="D1703126"/>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23" w15:restartNumberingAfterBreak="0">
    <w:nsid w:val="3B4D4865"/>
    <w:multiLevelType w:val="hybridMultilevel"/>
    <w:tmpl w:val="12FE0668"/>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3C1A6FAE"/>
    <w:multiLevelType w:val="hybridMultilevel"/>
    <w:tmpl w:val="42FA077C"/>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25" w15:restartNumberingAfterBreak="0">
    <w:nsid w:val="3D4B3197"/>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6" w15:restartNumberingAfterBreak="0">
    <w:nsid w:val="435606D5"/>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7" w15:restartNumberingAfterBreak="0">
    <w:nsid w:val="43DF0B05"/>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0935A9"/>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4A8D4015"/>
    <w:multiLevelType w:val="hybridMultilevel"/>
    <w:tmpl w:val="1B7823CA"/>
    <w:lvl w:ilvl="0" w:tplc="68423704">
      <w:start w:val="1"/>
      <w:numFmt w:val="decimal"/>
      <w:lvlText w:val="（%1）"/>
      <w:lvlJc w:val="left"/>
      <w:pPr>
        <w:ind w:left="1129" w:hanging="420"/>
      </w:pPr>
      <w:rPr>
        <w:rFonts w:hint="default"/>
        <w:lang w:val="en-US"/>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4AF4426C"/>
    <w:multiLevelType w:val="hybridMultilevel"/>
    <w:tmpl w:val="42FA077C"/>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31" w15:restartNumberingAfterBreak="0">
    <w:nsid w:val="4C9B233A"/>
    <w:multiLevelType w:val="hybridMultilevel"/>
    <w:tmpl w:val="2FCC0AEA"/>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4F3B44DB"/>
    <w:multiLevelType w:val="hybridMultilevel"/>
    <w:tmpl w:val="40D0BD94"/>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3" w15:restartNumberingAfterBreak="0">
    <w:nsid w:val="5A0C3E37"/>
    <w:multiLevelType w:val="hybridMultilevel"/>
    <w:tmpl w:val="2FCC0AEA"/>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606843FC"/>
    <w:multiLevelType w:val="hybridMultilevel"/>
    <w:tmpl w:val="D1703126"/>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35" w15:restartNumberingAfterBreak="0">
    <w:nsid w:val="62442305"/>
    <w:multiLevelType w:val="hybridMultilevel"/>
    <w:tmpl w:val="42FA077C"/>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195" w:hanging="420"/>
      </w:pPr>
    </w:lvl>
    <w:lvl w:ilvl="2" w:tplc="0409001B" w:tentative="1">
      <w:start w:val="1"/>
      <w:numFmt w:val="lowerRoman"/>
      <w:lvlText w:val="%3."/>
      <w:lvlJc w:val="right"/>
      <w:pPr>
        <w:ind w:left="1615" w:hanging="420"/>
      </w:pPr>
    </w:lvl>
    <w:lvl w:ilvl="3" w:tplc="0409000F" w:tentative="1">
      <w:start w:val="1"/>
      <w:numFmt w:val="decimal"/>
      <w:lvlText w:val="%4."/>
      <w:lvlJc w:val="left"/>
      <w:pPr>
        <w:ind w:left="2035" w:hanging="420"/>
      </w:pPr>
    </w:lvl>
    <w:lvl w:ilvl="4" w:tplc="04090019" w:tentative="1">
      <w:start w:val="1"/>
      <w:numFmt w:val="lowerLetter"/>
      <w:lvlText w:val="%5)"/>
      <w:lvlJc w:val="left"/>
      <w:pPr>
        <w:ind w:left="2455" w:hanging="420"/>
      </w:pPr>
    </w:lvl>
    <w:lvl w:ilvl="5" w:tplc="0409001B" w:tentative="1">
      <w:start w:val="1"/>
      <w:numFmt w:val="lowerRoman"/>
      <w:lvlText w:val="%6."/>
      <w:lvlJc w:val="right"/>
      <w:pPr>
        <w:ind w:left="2875" w:hanging="420"/>
      </w:pPr>
    </w:lvl>
    <w:lvl w:ilvl="6" w:tplc="0409000F" w:tentative="1">
      <w:start w:val="1"/>
      <w:numFmt w:val="decimal"/>
      <w:lvlText w:val="%7."/>
      <w:lvlJc w:val="left"/>
      <w:pPr>
        <w:ind w:left="3295" w:hanging="420"/>
      </w:pPr>
    </w:lvl>
    <w:lvl w:ilvl="7" w:tplc="04090019" w:tentative="1">
      <w:start w:val="1"/>
      <w:numFmt w:val="lowerLetter"/>
      <w:lvlText w:val="%8)"/>
      <w:lvlJc w:val="left"/>
      <w:pPr>
        <w:ind w:left="3715" w:hanging="420"/>
      </w:pPr>
    </w:lvl>
    <w:lvl w:ilvl="8" w:tplc="0409001B" w:tentative="1">
      <w:start w:val="1"/>
      <w:numFmt w:val="lowerRoman"/>
      <w:lvlText w:val="%9."/>
      <w:lvlJc w:val="right"/>
      <w:pPr>
        <w:ind w:left="4135" w:hanging="420"/>
      </w:pPr>
    </w:lvl>
  </w:abstractNum>
  <w:abstractNum w:abstractNumId="36" w15:restartNumberingAfterBreak="0">
    <w:nsid w:val="63FD2008"/>
    <w:multiLevelType w:val="hybridMultilevel"/>
    <w:tmpl w:val="E77C0ACE"/>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7" w15:restartNumberingAfterBreak="0">
    <w:nsid w:val="668012CD"/>
    <w:multiLevelType w:val="hybridMultilevel"/>
    <w:tmpl w:val="1B7823CA"/>
    <w:lvl w:ilvl="0" w:tplc="68423704">
      <w:start w:val="1"/>
      <w:numFmt w:val="decimal"/>
      <w:lvlText w:val="（%1）"/>
      <w:lvlJc w:val="left"/>
      <w:pPr>
        <w:ind w:left="1129" w:hanging="420"/>
      </w:pPr>
      <w:rPr>
        <w:rFonts w:hint="default"/>
        <w:lang w:val="en-US"/>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8" w15:restartNumberingAfterBreak="0">
    <w:nsid w:val="67CD5E5D"/>
    <w:multiLevelType w:val="hybridMultilevel"/>
    <w:tmpl w:val="70CA924A"/>
    <w:lvl w:ilvl="0" w:tplc="EFD2E55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6AAE61E1"/>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867C5B"/>
    <w:multiLevelType w:val="hybridMultilevel"/>
    <w:tmpl w:val="2432DE38"/>
    <w:lvl w:ilvl="0" w:tplc="0409000F">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42F0BD3"/>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0F62CD"/>
    <w:multiLevelType w:val="hybridMultilevel"/>
    <w:tmpl w:val="441EAF62"/>
    <w:lvl w:ilvl="0" w:tplc="63FE96CA">
      <w:start w:val="1"/>
      <w:numFmt w:val="decimal"/>
      <w:lvlText w:val="%1."/>
      <w:lvlJc w:val="left"/>
      <w:pPr>
        <w:ind w:left="0" w:firstLine="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E837C6"/>
    <w:multiLevelType w:val="hybridMultilevel"/>
    <w:tmpl w:val="2FCC0AEA"/>
    <w:lvl w:ilvl="0" w:tplc="1D106DB4">
      <w:start w:val="1"/>
      <w:numFmt w:val="decimal"/>
      <w:lvlText w:val="（%1）"/>
      <w:lvlJc w:val="left"/>
      <w:pPr>
        <w:ind w:left="1129" w:hanging="4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num w:numId="1" w16cid:durableId="1399129734">
    <w:abstractNumId w:val="14"/>
  </w:num>
  <w:num w:numId="2" w16cid:durableId="118188313">
    <w:abstractNumId w:val="11"/>
  </w:num>
  <w:num w:numId="3" w16cid:durableId="2062091495">
    <w:abstractNumId w:val="38"/>
  </w:num>
  <w:num w:numId="4" w16cid:durableId="1081637858">
    <w:abstractNumId w:val="19"/>
  </w:num>
  <w:num w:numId="5" w16cid:durableId="1839494320">
    <w:abstractNumId w:val="9"/>
  </w:num>
  <w:num w:numId="6" w16cid:durableId="857037394">
    <w:abstractNumId w:val="12"/>
  </w:num>
  <w:num w:numId="7" w16cid:durableId="94519057">
    <w:abstractNumId w:val="31"/>
  </w:num>
  <w:num w:numId="8" w16cid:durableId="2033414561">
    <w:abstractNumId w:val="13"/>
  </w:num>
  <w:num w:numId="9" w16cid:durableId="604533648">
    <w:abstractNumId w:val="40"/>
  </w:num>
  <w:num w:numId="10" w16cid:durableId="1911845700">
    <w:abstractNumId w:val="34"/>
  </w:num>
  <w:num w:numId="11" w16cid:durableId="1050374883">
    <w:abstractNumId w:val="3"/>
  </w:num>
  <w:num w:numId="12" w16cid:durableId="201673832">
    <w:abstractNumId w:val="4"/>
  </w:num>
  <w:num w:numId="13" w16cid:durableId="342366386">
    <w:abstractNumId w:val="7"/>
  </w:num>
  <w:num w:numId="14" w16cid:durableId="544952507">
    <w:abstractNumId w:val="32"/>
  </w:num>
  <w:num w:numId="15" w16cid:durableId="834106839">
    <w:abstractNumId w:val="18"/>
  </w:num>
  <w:num w:numId="16" w16cid:durableId="676543477">
    <w:abstractNumId w:val="15"/>
  </w:num>
  <w:num w:numId="17" w16cid:durableId="870264316">
    <w:abstractNumId w:val="30"/>
  </w:num>
  <w:num w:numId="18" w16cid:durableId="107236594">
    <w:abstractNumId w:val="24"/>
  </w:num>
  <w:num w:numId="19" w16cid:durableId="1476869027">
    <w:abstractNumId w:val="43"/>
  </w:num>
  <w:num w:numId="20" w16cid:durableId="11996440">
    <w:abstractNumId w:val="26"/>
  </w:num>
  <w:num w:numId="21" w16cid:durableId="1547520249">
    <w:abstractNumId w:val="0"/>
  </w:num>
  <w:num w:numId="22" w16cid:durableId="1382553690">
    <w:abstractNumId w:val="20"/>
  </w:num>
  <w:num w:numId="23" w16cid:durableId="780106884">
    <w:abstractNumId w:val="10"/>
  </w:num>
  <w:num w:numId="24" w16cid:durableId="902331811">
    <w:abstractNumId w:val="21"/>
  </w:num>
  <w:num w:numId="25" w16cid:durableId="1744717853">
    <w:abstractNumId w:val="36"/>
  </w:num>
  <w:num w:numId="26" w16cid:durableId="1904825022">
    <w:abstractNumId w:val="6"/>
  </w:num>
  <w:num w:numId="27" w16cid:durableId="1936591226">
    <w:abstractNumId w:val="25"/>
  </w:num>
  <w:num w:numId="28" w16cid:durableId="726105337">
    <w:abstractNumId w:val="23"/>
  </w:num>
  <w:num w:numId="29" w16cid:durableId="1722247623">
    <w:abstractNumId w:val="22"/>
  </w:num>
  <w:num w:numId="30" w16cid:durableId="1922173192">
    <w:abstractNumId w:val="35"/>
  </w:num>
  <w:num w:numId="31" w16cid:durableId="1437672846">
    <w:abstractNumId w:val="33"/>
  </w:num>
  <w:num w:numId="32" w16cid:durableId="496111945">
    <w:abstractNumId w:val="1"/>
  </w:num>
  <w:num w:numId="33" w16cid:durableId="1991129641">
    <w:abstractNumId w:val="28"/>
  </w:num>
  <w:num w:numId="34" w16cid:durableId="764693378">
    <w:abstractNumId w:val="2"/>
  </w:num>
  <w:num w:numId="35" w16cid:durableId="2137214099">
    <w:abstractNumId w:val="8"/>
  </w:num>
  <w:num w:numId="36" w16cid:durableId="1261991746">
    <w:abstractNumId w:val="37"/>
  </w:num>
  <w:num w:numId="37" w16cid:durableId="1112823263">
    <w:abstractNumId w:val="29"/>
  </w:num>
  <w:num w:numId="38" w16cid:durableId="1608386899">
    <w:abstractNumId w:val="16"/>
  </w:num>
  <w:num w:numId="39" w16cid:durableId="1840654463">
    <w:abstractNumId w:val="41"/>
  </w:num>
  <w:num w:numId="40" w16cid:durableId="445925926">
    <w:abstractNumId w:val="5"/>
  </w:num>
  <w:num w:numId="41" w16cid:durableId="358046164">
    <w:abstractNumId w:val="17"/>
  </w:num>
  <w:num w:numId="42" w16cid:durableId="737826166">
    <w:abstractNumId w:val="39"/>
  </w:num>
  <w:num w:numId="43" w16cid:durableId="765804243">
    <w:abstractNumId w:val="27"/>
  </w:num>
  <w:num w:numId="44" w16cid:durableId="419764213">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623A"/>
    <w:rsid w:val="0001084F"/>
    <w:rsid w:val="000118B7"/>
    <w:rsid w:val="00022CBB"/>
    <w:rsid w:val="000477BE"/>
    <w:rsid w:val="00066278"/>
    <w:rsid w:val="00070284"/>
    <w:rsid w:val="00070866"/>
    <w:rsid w:val="00077A5F"/>
    <w:rsid w:val="00096CAD"/>
    <w:rsid w:val="000A4C58"/>
    <w:rsid w:val="000A7A50"/>
    <w:rsid w:val="000C357C"/>
    <w:rsid w:val="000D6A27"/>
    <w:rsid w:val="000E21D7"/>
    <w:rsid w:val="000F054A"/>
    <w:rsid w:val="000F5184"/>
    <w:rsid w:val="0010406D"/>
    <w:rsid w:val="00111829"/>
    <w:rsid w:val="00130C5E"/>
    <w:rsid w:val="00141B42"/>
    <w:rsid w:val="001477EB"/>
    <w:rsid w:val="001D0F97"/>
    <w:rsid w:val="001E5724"/>
    <w:rsid w:val="00216198"/>
    <w:rsid w:val="002348A0"/>
    <w:rsid w:val="002361B2"/>
    <w:rsid w:val="00236BF3"/>
    <w:rsid w:val="00242673"/>
    <w:rsid w:val="002520BA"/>
    <w:rsid w:val="00265EB3"/>
    <w:rsid w:val="00274A90"/>
    <w:rsid w:val="00285327"/>
    <w:rsid w:val="00290BEA"/>
    <w:rsid w:val="002A0C5F"/>
    <w:rsid w:val="002A3DDA"/>
    <w:rsid w:val="002A5820"/>
    <w:rsid w:val="002A7568"/>
    <w:rsid w:val="002B1DF3"/>
    <w:rsid w:val="002B2505"/>
    <w:rsid w:val="002C4073"/>
    <w:rsid w:val="002C5CDF"/>
    <w:rsid w:val="002D3502"/>
    <w:rsid w:val="002F2762"/>
    <w:rsid w:val="00313A87"/>
    <w:rsid w:val="00322986"/>
    <w:rsid w:val="00333C53"/>
    <w:rsid w:val="00340FCE"/>
    <w:rsid w:val="0034254B"/>
    <w:rsid w:val="003461E0"/>
    <w:rsid w:val="003472A4"/>
    <w:rsid w:val="00353FB9"/>
    <w:rsid w:val="00370976"/>
    <w:rsid w:val="00375C12"/>
    <w:rsid w:val="00377B69"/>
    <w:rsid w:val="00383F58"/>
    <w:rsid w:val="0038665C"/>
    <w:rsid w:val="003979FB"/>
    <w:rsid w:val="003A242A"/>
    <w:rsid w:val="003A2DAD"/>
    <w:rsid w:val="003A5D64"/>
    <w:rsid w:val="003B7FCE"/>
    <w:rsid w:val="003C1ECE"/>
    <w:rsid w:val="003C35D2"/>
    <w:rsid w:val="003F04B7"/>
    <w:rsid w:val="003F3BBC"/>
    <w:rsid w:val="004070CF"/>
    <w:rsid w:val="00407BC1"/>
    <w:rsid w:val="004274D4"/>
    <w:rsid w:val="00430512"/>
    <w:rsid w:val="004359A8"/>
    <w:rsid w:val="0044381A"/>
    <w:rsid w:val="00443DE6"/>
    <w:rsid w:val="00461391"/>
    <w:rsid w:val="004A4018"/>
    <w:rsid w:val="004C0674"/>
    <w:rsid w:val="004C5D70"/>
    <w:rsid w:val="004D1126"/>
    <w:rsid w:val="004F213E"/>
    <w:rsid w:val="004F6CBB"/>
    <w:rsid w:val="005028BA"/>
    <w:rsid w:val="00503849"/>
    <w:rsid w:val="00554CE0"/>
    <w:rsid w:val="0056032A"/>
    <w:rsid w:val="00584D96"/>
    <w:rsid w:val="0059278B"/>
    <w:rsid w:val="0059582D"/>
    <w:rsid w:val="005A0378"/>
    <w:rsid w:val="005A0409"/>
    <w:rsid w:val="005B2342"/>
    <w:rsid w:val="005B758C"/>
    <w:rsid w:val="005C44D2"/>
    <w:rsid w:val="005C599A"/>
    <w:rsid w:val="005F042A"/>
    <w:rsid w:val="00605175"/>
    <w:rsid w:val="00605399"/>
    <w:rsid w:val="00620590"/>
    <w:rsid w:val="00634AD5"/>
    <w:rsid w:val="006365FF"/>
    <w:rsid w:val="00644943"/>
    <w:rsid w:val="00647B4E"/>
    <w:rsid w:val="00662779"/>
    <w:rsid w:val="00665621"/>
    <w:rsid w:val="00680538"/>
    <w:rsid w:val="00687229"/>
    <w:rsid w:val="006962FD"/>
    <w:rsid w:val="006C3676"/>
    <w:rsid w:val="006D238B"/>
    <w:rsid w:val="006D60C7"/>
    <w:rsid w:val="006E31A0"/>
    <w:rsid w:val="006E4F82"/>
    <w:rsid w:val="006E5C9F"/>
    <w:rsid w:val="006F64C9"/>
    <w:rsid w:val="006F751C"/>
    <w:rsid w:val="007259B1"/>
    <w:rsid w:val="00743A8D"/>
    <w:rsid w:val="007459A3"/>
    <w:rsid w:val="00746BB7"/>
    <w:rsid w:val="00755087"/>
    <w:rsid w:val="007639A2"/>
    <w:rsid w:val="007646E1"/>
    <w:rsid w:val="00787E8A"/>
    <w:rsid w:val="0079125A"/>
    <w:rsid w:val="007927AE"/>
    <w:rsid w:val="007B20F5"/>
    <w:rsid w:val="007C379D"/>
    <w:rsid w:val="007C62ED"/>
    <w:rsid w:val="007D0001"/>
    <w:rsid w:val="007D55B4"/>
    <w:rsid w:val="007E39E3"/>
    <w:rsid w:val="0081100A"/>
    <w:rsid w:val="008128AD"/>
    <w:rsid w:val="008156E3"/>
    <w:rsid w:val="00832D2F"/>
    <w:rsid w:val="008560E2"/>
    <w:rsid w:val="00886EBF"/>
    <w:rsid w:val="008B0B33"/>
    <w:rsid w:val="008C5648"/>
    <w:rsid w:val="008D1C83"/>
    <w:rsid w:val="00916995"/>
    <w:rsid w:val="00923EE0"/>
    <w:rsid w:val="00960956"/>
    <w:rsid w:val="00965302"/>
    <w:rsid w:val="00971696"/>
    <w:rsid w:val="00975073"/>
    <w:rsid w:val="009C6B46"/>
    <w:rsid w:val="009D1D72"/>
    <w:rsid w:val="009E1897"/>
    <w:rsid w:val="009E603D"/>
    <w:rsid w:val="00A023EC"/>
    <w:rsid w:val="00A03BBD"/>
    <w:rsid w:val="00A03D72"/>
    <w:rsid w:val="00A12F68"/>
    <w:rsid w:val="00A15182"/>
    <w:rsid w:val="00A167D4"/>
    <w:rsid w:val="00A20B7C"/>
    <w:rsid w:val="00A20BAB"/>
    <w:rsid w:val="00A32731"/>
    <w:rsid w:val="00A57E52"/>
    <w:rsid w:val="00A61EFD"/>
    <w:rsid w:val="00A6215C"/>
    <w:rsid w:val="00A77067"/>
    <w:rsid w:val="00A7720A"/>
    <w:rsid w:val="00A93D4B"/>
    <w:rsid w:val="00AA3113"/>
    <w:rsid w:val="00AA4570"/>
    <w:rsid w:val="00AA630A"/>
    <w:rsid w:val="00AB55E6"/>
    <w:rsid w:val="00AC4D7D"/>
    <w:rsid w:val="00AE3D1A"/>
    <w:rsid w:val="00AE7A8B"/>
    <w:rsid w:val="00AF24F4"/>
    <w:rsid w:val="00B03909"/>
    <w:rsid w:val="00B21B4C"/>
    <w:rsid w:val="00B21E28"/>
    <w:rsid w:val="00B2615E"/>
    <w:rsid w:val="00B26F11"/>
    <w:rsid w:val="00B3291D"/>
    <w:rsid w:val="00B40ECD"/>
    <w:rsid w:val="00B733B1"/>
    <w:rsid w:val="00B92F57"/>
    <w:rsid w:val="00BA23F0"/>
    <w:rsid w:val="00BA25BE"/>
    <w:rsid w:val="00BB5C75"/>
    <w:rsid w:val="00BB6991"/>
    <w:rsid w:val="00BC6BF5"/>
    <w:rsid w:val="00BD5C72"/>
    <w:rsid w:val="00BD699D"/>
    <w:rsid w:val="00BE641C"/>
    <w:rsid w:val="00C00798"/>
    <w:rsid w:val="00C043D9"/>
    <w:rsid w:val="00C04A91"/>
    <w:rsid w:val="00C051F0"/>
    <w:rsid w:val="00C1637A"/>
    <w:rsid w:val="00C23CE1"/>
    <w:rsid w:val="00C435A9"/>
    <w:rsid w:val="00C458BB"/>
    <w:rsid w:val="00C54636"/>
    <w:rsid w:val="00C64D45"/>
    <w:rsid w:val="00C71D0D"/>
    <w:rsid w:val="00C9265A"/>
    <w:rsid w:val="00CA53B2"/>
    <w:rsid w:val="00CC1145"/>
    <w:rsid w:val="00CC3B35"/>
    <w:rsid w:val="00CD3A46"/>
    <w:rsid w:val="00CE47DD"/>
    <w:rsid w:val="00D02F99"/>
    <w:rsid w:val="00D07099"/>
    <w:rsid w:val="00D1161B"/>
    <w:rsid w:val="00D13271"/>
    <w:rsid w:val="00D1408F"/>
    <w:rsid w:val="00D14471"/>
    <w:rsid w:val="00D20883"/>
    <w:rsid w:val="00D22262"/>
    <w:rsid w:val="00D40C66"/>
    <w:rsid w:val="00D417A1"/>
    <w:rsid w:val="00D504B7"/>
    <w:rsid w:val="00D715F7"/>
    <w:rsid w:val="00D85067"/>
    <w:rsid w:val="00DC005A"/>
    <w:rsid w:val="00DD47AF"/>
    <w:rsid w:val="00DD7B5F"/>
    <w:rsid w:val="00DD7BE8"/>
    <w:rsid w:val="00DE50DF"/>
    <w:rsid w:val="00DE7849"/>
    <w:rsid w:val="00E05E8B"/>
    <w:rsid w:val="00E06E61"/>
    <w:rsid w:val="00E366AB"/>
    <w:rsid w:val="00E47A34"/>
    <w:rsid w:val="00E564FD"/>
    <w:rsid w:val="00E57B39"/>
    <w:rsid w:val="00E6093A"/>
    <w:rsid w:val="00E76E34"/>
    <w:rsid w:val="00E9595A"/>
    <w:rsid w:val="00ED7F81"/>
    <w:rsid w:val="00EE05D9"/>
    <w:rsid w:val="00EE0895"/>
    <w:rsid w:val="00EE359C"/>
    <w:rsid w:val="00EF4D72"/>
    <w:rsid w:val="00F0223A"/>
    <w:rsid w:val="00F22B42"/>
    <w:rsid w:val="00F52405"/>
    <w:rsid w:val="00F53EE4"/>
    <w:rsid w:val="00F56396"/>
    <w:rsid w:val="00F56DBE"/>
    <w:rsid w:val="00F814DE"/>
    <w:rsid w:val="00F97DBE"/>
    <w:rsid w:val="00FB5DA6"/>
    <w:rsid w:val="00FB77A1"/>
    <w:rsid w:val="00FB78EA"/>
    <w:rsid w:val="00FB7DFB"/>
    <w:rsid w:val="00FC24B5"/>
    <w:rsid w:val="00FC5FF6"/>
    <w:rsid w:val="00FC7409"/>
    <w:rsid w:val="00FD5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69327"/>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59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13271"/>
    <w:rPr>
      <w:rFonts w:ascii="宋体" w:eastAsia="宋体" w:hAnsi="Courier New" w:cs="Times New Roman"/>
      <w:szCs w:val="20"/>
    </w:rPr>
  </w:style>
  <w:style w:type="character" w:customStyle="1" w:styleId="a4">
    <w:name w:val="纯文本 字符"/>
    <w:basedOn w:val="a0"/>
    <w:link w:val="a3"/>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BB5C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26</Pages>
  <Words>2696</Words>
  <Characters>15371</Characters>
  <Application>Microsoft Office Word</Application>
  <DocSecurity>0</DocSecurity>
  <Lines>128</Lines>
  <Paragraphs>36</Paragraphs>
  <ScaleCrop>false</ScaleCrop>
  <Company>P R C</Company>
  <LinksUpToDate>false</LinksUpToDate>
  <CharactersWithSpaces>18031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19</cp:revision>
  <cp:lastPrinted>2020-12-24T07:17:00Z</cp:lastPrinted>
  <dcterms:created xsi:type="dcterms:W3CDTF">2021-07-04T06:13:00Z</dcterms:created>
  <dcterms:modified xsi:type="dcterms:W3CDTF">2023-08-17T08:29:00Z</dcterms:modified>
</cp:coreProperties>
</file>